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EAC4" w14:textId="50902122" w:rsidR="000F0D93" w:rsidRPr="001100B7" w:rsidRDefault="005E2882" w:rsidP="005E2882">
      <w:pPr>
        <w:jc w:val="center"/>
        <w:rPr>
          <w:rFonts w:ascii="Times New Roman" w:hAnsi="Times New Roman" w:cs="Times New Roman"/>
          <w:b/>
          <w:sz w:val="56"/>
        </w:rPr>
      </w:pPr>
      <w:r>
        <w:rPr>
          <w:rFonts w:ascii="Goudy Stout" w:hAnsi="Goudy Stout"/>
          <w:noProof/>
        </w:rPr>
        <w:drawing>
          <wp:anchor distT="0" distB="0" distL="114300" distR="114300" simplePos="0" relativeHeight="251662848" behindDoc="1" locked="0" layoutInCell="1" allowOverlap="1" wp14:anchorId="25194363" wp14:editId="2AA8BD17">
            <wp:simplePos x="0" y="0"/>
            <wp:positionH relativeFrom="margin">
              <wp:align>center</wp:align>
            </wp:positionH>
            <wp:positionV relativeFrom="paragraph">
              <wp:posOffset>12065</wp:posOffset>
            </wp:positionV>
            <wp:extent cx="2720623" cy="1611630"/>
            <wp:effectExtent l="0" t="0" r="381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623"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719C64E0" wp14:editId="004EA6BB">
            <wp:simplePos x="0" y="0"/>
            <wp:positionH relativeFrom="column">
              <wp:posOffset>5467350</wp:posOffset>
            </wp:positionH>
            <wp:positionV relativeFrom="paragraph">
              <wp:posOffset>-257175</wp:posOffset>
            </wp:positionV>
            <wp:extent cx="131445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anchor>
        </w:drawing>
      </w:r>
      <w:r>
        <w:rPr>
          <w:rFonts w:ascii="Times New Roman" w:hAnsi="Times New Roman" w:cs="Times New Roman"/>
          <w:b/>
          <w:noProof/>
          <w:sz w:val="56"/>
        </w:rPr>
        <w:drawing>
          <wp:anchor distT="0" distB="0" distL="0" distR="0" simplePos="0" relativeHeight="251661824" behindDoc="1" locked="0" layoutInCell="0" allowOverlap="1" wp14:anchorId="2ECE5E71" wp14:editId="4453E693">
            <wp:simplePos x="0" y="0"/>
            <wp:positionH relativeFrom="page">
              <wp:posOffset>76200</wp:posOffset>
            </wp:positionH>
            <wp:positionV relativeFrom="margin">
              <wp:posOffset>-371475</wp:posOffset>
            </wp:positionV>
            <wp:extent cx="2351405" cy="1295400"/>
            <wp:effectExtent l="0" t="0" r="0" b="0"/>
            <wp:wrapTight wrapText="bothSides">
              <wp:wrapPolygon edited="0">
                <wp:start x="0" y="0"/>
                <wp:lineTo x="0" y="21282"/>
                <wp:lineTo x="21349" y="21282"/>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6F1CB35F" w:rsidR="00EE3A61" w:rsidRDefault="00EE3A61" w:rsidP="00EE3A61">
      <w:pPr>
        <w:jc w:val="right"/>
        <w:rPr>
          <w:rFonts w:ascii="Goudy Stout" w:hAnsi="Goudy Stout"/>
        </w:rPr>
      </w:pPr>
    </w:p>
    <w:p w14:paraId="5C6C9005" w14:textId="54D6F002" w:rsidR="00EE3A61" w:rsidRDefault="00EE3A61" w:rsidP="00EE3A61">
      <w:pPr>
        <w:rPr>
          <w:rFonts w:ascii="Goudy Stout" w:hAnsi="Goudy Stout"/>
        </w:rPr>
      </w:pPr>
    </w:p>
    <w:p w14:paraId="4FADE315" w14:textId="77777777" w:rsidR="00086A3B" w:rsidRDefault="00086A3B" w:rsidP="00EE3A61">
      <w:pPr>
        <w:jc w:val="right"/>
        <w:rPr>
          <w:rFonts w:ascii="Goudy Stout" w:hAnsi="Goudy Stout"/>
          <w:lang w:val="id-ID"/>
        </w:rPr>
      </w:pPr>
    </w:p>
    <w:p w14:paraId="5CED756B" w14:textId="3353DD44" w:rsidR="00086A3B" w:rsidRDefault="005E2882" w:rsidP="00EE3A61">
      <w:pPr>
        <w:jc w:val="right"/>
        <w:rPr>
          <w:rFonts w:ascii="Goudy Stout" w:hAnsi="Goudy Stout"/>
          <w:lang w:val="id-ID"/>
        </w:rPr>
      </w:pPr>
      <w:r>
        <w:rPr>
          <w:noProof/>
        </w:rPr>
        <mc:AlternateContent>
          <mc:Choice Requires="wps">
            <w:drawing>
              <wp:anchor distT="0" distB="0" distL="114300" distR="114300" simplePos="0" relativeHeight="251676160" behindDoc="1" locked="0" layoutInCell="1" allowOverlap="1" wp14:anchorId="29143A1F" wp14:editId="597E6B76">
                <wp:simplePos x="0" y="0"/>
                <wp:positionH relativeFrom="margin">
                  <wp:align>right</wp:align>
                </wp:positionH>
                <wp:positionV relativeFrom="paragraph">
                  <wp:posOffset>199390</wp:posOffset>
                </wp:positionV>
                <wp:extent cx="6591300" cy="1638300"/>
                <wp:effectExtent l="0" t="0" r="0" b="0"/>
                <wp:wrapNone/>
                <wp:docPr id="13" name="Rectangle 13"/>
                <wp:cNvGraphicFramePr/>
                <a:graphic xmlns:a="http://schemas.openxmlformats.org/drawingml/2006/main">
                  <a:graphicData uri="http://schemas.microsoft.com/office/word/2010/wordprocessingShape">
                    <wps:wsp>
                      <wps:cNvSpPr/>
                      <wps:spPr>
                        <a:xfrm>
                          <a:off x="0" y="0"/>
                          <a:ext cx="6591300" cy="16383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E69880D" w14:textId="77777777" w:rsidR="006736F6" w:rsidRDefault="006736F6" w:rsidP="005E2882">
                            <w:pPr>
                              <w:jc w:val="center"/>
                            </w:pPr>
                            <w:r w:rsidRPr="00BE59D3">
                              <w:rPr>
                                <w:noProof/>
                              </w:rPr>
                              <w:drawing>
                                <wp:inline distT="0" distB="0" distL="0" distR="0" wp14:anchorId="4BB6B1DC" wp14:editId="358A616C">
                                  <wp:extent cx="5513423" cy="1609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7579" cy="1625537"/>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43A1F" id="Rectangle 13" o:spid="_x0000_s1026" style="position:absolute;left:0;text-align:left;margin-left:467.8pt;margin-top:15.7pt;width:519pt;height:129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" fillcolor="white [3201]" stroked="f" strokeweight="1pt">
                <v:textbox>
                  <w:txbxContent>
                    <w:p w14:paraId="7E69880D" w14:textId="77777777" w:rsidR="006736F6" w:rsidRDefault="006736F6" w:rsidP="005E2882">
                      <w:pPr>
                        <w:jc w:val="center"/>
                      </w:pPr>
                      <w:r w:rsidRPr="00BE59D3">
                        <w:rPr>
                          <w:noProof/>
                          <w:lang w:bidi="ta-IN"/>
                        </w:rPr>
                        <w:drawing>
                          <wp:inline distT="0" distB="0" distL="0" distR="0" wp14:anchorId="4BB6B1DC" wp14:editId="358A616C">
                            <wp:extent cx="5513423" cy="1609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7579" cy="1625537"/>
                                    </a:xfrm>
                                    <a:prstGeom prst="rect">
                                      <a:avLst/>
                                    </a:prstGeom>
                                    <a:ln>
                                      <a:noFill/>
                                    </a:ln>
                                    <a:effectLst>
                                      <a:softEdge rad="112500"/>
                                    </a:effectLst>
                                  </pic:spPr>
                                </pic:pic>
                              </a:graphicData>
                            </a:graphic>
                          </wp:inline>
                        </w:drawing>
                      </w:r>
                    </w:p>
                  </w:txbxContent>
                </v:textbox>
                <w10:wrap anchorx="margin"/>
              </v:rect>
            </w:pict>
          </mc:Fallback>
        </mc:AlternateContent>
      </w:r>
    </w:p>
    <w:p w14:paraId="17480580" w14:textId="47842387" w:rsidR="005E2882" w:rsidRDefault="005E2882" w:rsidP="00EE3A61">
      <w:pPr>
        <w:jc w:val="right"/>
        <w:rPr>
          <w:rFonts w:ascii="Goudy Stout" w:hAnsi="Goudy Stout"/>
          <w:lang w:val="id-ID"/>
        </w:rPr>
      </w:pPr>
    </w:p>
    <w:p w14:paraId="4107B7D9" w14:textId="77777777" w:rsidR="005E2882" w:rsidRDefault="005E2882" w:rsidP="00EE3A61">
      <w:pPr>
        <w:jc w:val="right"/>
        <w:rPr>
          <w:rFonts w:ascii="Goudy Stout" w:hAnsi="Goudy Stout"/>
          <w:lang w:val="id-ID"/>
        </w:rPr>
      </w:pPr>
    </w:p>
    <w:p w14:paraId="6024CA16" w14:textId="77777777" w:rsidR="005E2882" w:rsidRDefault="005E2882" w:rsidP="00EE3A61">
      <w:pPr>
        <w:jc w:val="right"/>
        <w:rPr>
          <w:rFonts w:ascii="Goudy Stout" w:hAnsi="Goudy Stout"/>
          <w:lang w:val="id-ID"/>
        </w:rPr>
      </w:pPr>
    </w:p>
    <w:p w14:paraId="1AFDA7D8" w14:textId="61ED6156" w:rsidR="00EE3A61" w:rsidRPr="004E7172" w:rsidRDefault="00EE3A61" w:rsidP="00EE3A61">
      <w:pPr>
        <w:jc w:val="right"/>
        <w:rPr>
          <w:rFonts w:ascii="Goudy Stout" w:hAnsi="Goudy Stout"/>
          <w:lang w:val="id-ID"/>
        </w:rPr>
      </w:pPr>
    </w:p>
    <w:p w14:paraId="101CCD48" w14:textId="465FEB93" w:rsidR="00EE3A61" w:rsidRDefault="00EE3A61" w:rsidP="00EE3A61">
      <w:pPr>
        <w:jc w:val="right"/>
        <w:rPr>
          <w:rFonts w:ascii="Goudy Stout" w:hAnsi="Goudy Stout"/>
        </w:rPr>
      </w:pPr>
    </w:p>
    <w:p w14:paraId="453AB673"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7876265A"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Southern Province Badminton Association </w:t>
      </w:r>
    </w:p>
    <w:p w14:paraId="67AA3CF5"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Affiliated to </w:t>
      </w:r>
    </w:p>
    <w:p w14:paraId="08F1835C" w14:textId="77777777"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77777777"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736A8644"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70C38F6E" w:rsidR="001100B7" w:rsidRPr="000F0D93" w:rsidRDefault="001100B7" w:rsidP="005A61E1">
      <w:pPr>
        <w:spacing w:after="0" w:line="240" w:lineRule="auto"/>
        <w:jc w:val="center"/>
        <w:rPr>
          <w:rFonts w:ascii="Times New Roman" w:hAnsi="Times New Roman" w:cs="Times New Roman"/>
          <w:sz w:val="16"/>
        </w:rPr>
      </w:pPr>
    </w:p>
    <w:p w14:paraId="0AAB9578" w14:textId="257AF79E" w:rsidR="000F0D93" w:rsidRDefault="00F25468" w:rsidP="005A61E1">
      <w:pPr>
        <w:jc w:val="center"/>
        <w:rPr>
          <w:rFonts w:ascii="Times New Roman" w:hAnsi="Times New Roman" w:cs="Times New Roman"/>
          <w:b/>
          <w:bCs/>
          <w:sz w:val="36"/>
          <w:szCs w:val="28"/>
        </w:rPr>
      </w:pPr>
      <w:r>
        <w:rPr>
          <w:rFonts w:ascii="Times New Roman" w:hAnsi="Times New Roman" w:cs="Times New Roman"/>
          <w:b/>
          <w:bCs/>
          <w:sz w:val="36"/>
          <w:szCs w:val="28"/>
        </w:rPr>
        <w:t>1</w:t>
      </w:r>
      <w:r w:rsidR="00EE7C3B">
        <w:rPr>
          <w:rFonts w:ascii="Times New Roman" w:hAnsi="Times New Roman" w:cs="Times New Roman"/>
          <w:b/>
          <w:bCs/>
          <w:sz w:val="36"/>
          <w:szCs w:val="28"/>
        </w:rPr>
        <w:t>4</w:t>
      </w:r>
      <w:r w:rsidRPr="00F25468">
        <w:rPr>
          <w:rFonts w:ascii="Times New Roman" w:hAnsi="Times New Roman" w:cs="Times New Roman"/>
          <w:b/>
          <w:bCs/>
          <w:sz w:val="36"/>
          <w:szCs w:val="28"/>
          <w:vertAlign w:val="superscript"/>
        </w:rPr>
        <w:t>th</w:t>
      </w:r>
      <w:r>
        <w:rPr>
          <w:rFonts w:ascii="Times New Roman" w:hAnsi="Times New Roman" w:cs="Times New Roman"/>
          <w:b/>
          <w:bCs/>
          <w:sz w:val="36"/>
          <w:szCs w:val="28"/>
        </w:rPr>
        <w:t xml:space="preserve"> –</w:t>
      </w:r>
      <w:r w:rsidR="00412206">
        <w:rPr>
          <w:rFonts w:ascii="Times New Roman" w:hAnsi="Times New Roman" w:cs="Times New Roman"/>
          <w:b/>
          <w:bCs/>
          <w:sz w:val="36"/>
          <w:szCs w:val="28"/>
        </w:rPr>
        <w:t xml:space="preserve"> </w:t>
      </w:r>
      <w:r w:rsidR="005E2882">
        <w:rPr>
          <w:rFonts w:ascii="Times New Roman" w:hAnsi="Times New Roman" w:cs="Times New Roman"/>
          <w:b/>
          <w:bCs/>
          <w:sz w:val="36"/>
          <w:szCs w:val="28"/>
        </w:rPr>
        <w:t>19</w:t>
      </w:r>
      <w:r w:rsidR="00412206" w:rsidRPr="00412206">
        <w:rPr>
          <w:rFonts w:ascii="Times New Roman" w:hAnsi="Times New Roman" w:cs="Times New Roman"/>
          <w:b/>
          <w:bCs/>
          <w:sz w:val="36"/>
          <w:szCs w:val="28"/>
          <w:vertAlign w:val="superscript"/>
        </w:rPr>
        <w:t>th</w:t>
      </w:r>
      <w:r w:rsidR="00412206">
        <w:rPr>
          <w:rFonts w:ascii="Times New Roman" w:hAnsi="Times New Roman" w:cs="Times New Roman"/>
          <w:b/>
          <w:bCs/>
          <w:sz w:val="36"/>
          <w:szCs w:val="28"/>
        </w:rPr>
        <w:t xml:space="preserve"> </w:t>
      </w:r>
      <w:r w:rsidR="00EE7C3B">
        <w:rPr>
          <w:rFonts w:ascii="Times New Roman" w:hAnsi="Times New Roman" w:cs="Times New Roman"/>
          <w:b/>
          <w:bCs/>
          <w:sz w:val="36"/>
          <w:szCs w:val="28"/>
        </w:rPr>
        <w:t>March</w:t>
      </w:r>
      <w:r w:rsidR="000F0D93" w:rsidRPr="00EE3A61">
        <w:rPr>
          <w:rFonts w:ascii="Times New Roman" w:hAnsi="Times New Roman" w:cs="Times New Roman"/>
          <w:b/>
          <w:bCs/>
          <w:sz w:val="36"/>
          <w:szCs w:val="28"/>
        </w:rPr>
        <w:t xml:space="preserve"> 20</w:t>
      </w:r>
      <w:r w:rsidR="00786FB6" w:rsidRPr="00EE3A61">
        <w:rPr>
          <w:rFonts w:ascii="Times New Roman" w:hAnsi="Times New Roman" w:cs="Times New Roman"/>
          <w:b/>
          <w:bCs/>
          <w:sz w:val="36"/>
          <w:szCs w:val="28"/>
        </w:rPr>
        <w:t>2</w:t>
      </w:r>
      <w:r w:rsidR="00EE7C3B">
        <w:rPr>
          <w:rFonts w:ascii="Times New Roman" w:hAnsi="Times New Roman" w:cs="Times New Roman"/>
          <w:b/>
          <w:bCs/>
          <w:sz w:val="36"/>
          <w:szCs w:val="28"/>
        </w:rPr>
        <w:t>2</w:t>
      </w:r>
    </w:p>
    <w:p w14:paraId="3D89DAA4" w14:textId="11EFB6E7" w:rsidR="00F25468" w:rsidRPr="00EE3A61" w:rsidRDefault="00067E34" w:rsidP="005A61E1">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1ABBA5D7" w14:textId="77777777" w:rsidR="00FA1B70" w:rsidRDefault="00FA1B70" w:rsidP="00FA1B70">
      <w:pPr>
        <w:spacing w:after="0" w:line="240" w:lineRule="auto"/>
        <w:ind w:left="444" w:right="-20"/>
        <w:jc w:val="center"/>
        <w:rPr>
          <w:rFonts w:ascii="Times New Roman" w:hAnsi="Times New Roman" w:cs="Times New Roman"/>
          <w:b/>
          <w:bCs/>
          <w:sz w:val="36"/>
          <w:szCs w:val="28"/>
        </w:rPr>
      </w:pPr>
    </w:p>
    <w:p w14:paraId="571B9BAB" w14:textId="77777777" w:rsidR="00FA1B70" w:rsidRDefault="00792512" w:rsidP="00FA1B70">
      <w:pPr>
        <w:spacing w:after="0" w:line="240" w:lineRule="auto"/>
        <w:ind w:left="444" w:right="-20"/>
        <w:jc w:val="center"/>
        <w:rPr>
          <w:rFonts w:ascii="Times New Roman" w:hAnsi="Times New Roman" w:cs="Times New Roman"/>
          <w:b/>
          <w:bCs/>
          <w:sz w:val="36"/>
          <w:szCs w:val="28"/>
        </w:rPr>
      </w:pPr>
      <w:proofErr w:type="spellStart"/>
      <w:r>
        <w:rPr>
          <w:rFonts w:ascii="Times New Roman" w:hAnsi="Times New Roman" w:cs="Times New Roman"/>
          <w:b/>
          <w:bCs/>
          <w:sz w:val="36"/>
          <w:szCs w:val="28"/>
        </w:rPr>
        <w:t>Dharmashoka</w:t>
      </w:r>
      <w:proofErr w:type="spellEnd"/>
      <w:r w:rsidR="00FA1B70">
        <w:rPr>
          <w:rFonts w:ascii="Times New Roman" w:hAnsi="Times New Roman" w:cs="Times New Roman"/>
          <w:b/>
          <w:bCs/>
          <w:sz w:val="36"/>
          <w:szCs w:val="28"/>
        </w:rPr>
        <w:t xml:space="preserve"> College</w:t>
      </w:r>
      <w:r>
        <w:rPr>
          <w:rFonts w:ascii="Times New Roman" w:hAnsi="Times New Roman" w:cs="Times New Roman"/>
          <w:b/>
          <w:bCs/>
          <w:sz w:val="36"/>
          <w:szCs w:val="28"/>
        </w:rPr>
        <w:t xml:space="preserve"> Indoor </w:t>
      </w:r>
      <w:r w:rsidR="00FA1B70" w:rsidRPr="00F25468">
        <w:rPr>
          <w:rFonts w:ascii="Times New Roman" w:hAnsi="Times New Roman" w:cs="Times New Roman"/>
          <w:b/>
          <w:bCs/>
          <w:sz w:val="36"/>
          <w:szCs w:val="28"/>
        </w:rPr>
        <w:t>Stadium</w:t>
      </w:r>
      <w:r w:rsidR="00FA1B70">
        <w:rPr>
          <w:rFonts w:ascii="Times New Roman" w:hAnsi="Times New Roman" w:cs="Times New Roman"/>
          <w:b/>
          <w:bCs/>
          <w:sz w:val="36"/>
          <w:szCs w:val="28"/>
        </w:rPr>
        <w:t xml:space="preserve"> </w:t>
      </w:r>
      <w:r>
        <w:rPr>
          <w:rFonts w:ascii="Times New Roman" w:hAnsi="Times New Roman" w:cs="Times New Roman"/>
          <w:b/>
          <w:bCs/>
          <w:sz w:val="36"/>
          <w:szCs w:val="28"/>
        </w:rPr>
        <w:t>-</w:t>
      </w:r>
      <w:proofErr w:type="spellStart"/>
      <w:r>
        <w:rPr>
          <w:rFonts w:ascii="Times New Roman" w:hAnsi="Times New Roman" w:cs="Times New Roman"/>
          <w:b/>
          <w:bCs/>
          <w:sz w:val="36"/>
          <w:szCs w:val="28"/>
        </w:rPr>
        <w:t>Ambalangoda</w:t>
      </w:r>
      <w:proofErr w:type="spellEnd"/>
      <w:r w:rsidR="00FA1B70" w:rsidRPr="00FA1B70">
        <w:rPr>
          <w:rFonts w:ascii="Times New Roman" w:hAnsi="Times New Roman" w:cs="Times New Roman"/>
          <w:b/>
          <w:bCs/>
          <w:sz w:val="36"/>
          <w:szCs w:val="28"/>
        </w:rPr>
        <w:t xml:space="preserve"> </w:t>
      </w:r>
    </w:p>
    <w:p w14:paraId="28582D80" w14:textId="592FD2ED" w:rsidR="00FA1B70" w:rsidRDefault="00FA1B70" w:rsidP="00FA1B70">
      <w:pPr>
        <w:spacing w:after="0" w:line="240" w:lineRule="auto"/>
        <w:ind w:left="444" w:right="-20"/>
        <w:jc w:val="center"/>
        <w:rPr>
          <w:rFonts w:ascii="Times New Roman" w:hAnsi="Times New Roman" w:cs="Times New Roman"/>
          <w:b/>
          <w:bCs/>
          <w:sz w:val="36"/>
          <w:szCs w:val="28"/>
        </w:rPr>
      </w:pPr>
      <w:proofErr w:type="spellStart"/>
      <w:r>
        <w:rPr>
          <w:rFonts w:ascii="Times New Roman" w:hAnsi="Times New Roman" w:cs="Times New Roman"/>
          <w:b/>
          <w:bCs/>
          <w:sz w:val="36"/>
          <w:szCs w:val="28"/>
        </w:rPr>
        <w:t>Dadalla</w:t>
      </w:r>
      <w:proofErr w:type="spellEnd"/>
      <w:r w:rsidRPr="00F25468">
        <w:rPr>
          <w:rFonts w:ascii="Times New Roman" w:hAnsi="Times New Roman" w:cs="Times New Roman"/>
          <w:b/>
          <w:bCs/>
          <w:sz w:val="36"/>
          <w:szCs w:val="28"/>
        </w:rPr>
        <w:t xml:space="preserve"> Indoor Stadium </w:t>
      </w:r>
      <w:r>
        <w:rPr>
          <w:rFonts w:ascii="Times New Roman" w:hAnsi="Times New Roman" w:cs="Times New Roman"/>
          <w:b/>
          <w:bCs/>
          <w:sz w:val="36"/>
          <w:szCs w:val="28"/>
        </w:rPr>
        <w:t>–</w:t>
      </w:r>
      <w:r w:rsidRPr="00F25468">
        <w:rPr>
          <w:rFonts w:ascii="Times New Roman" w:hAnsi="Times New Roman" w:cs="Times New Roman"/>
          <w:b/>
          <w:bCs/>
          <w:sz w:val="36"/>
          <w:szCs w:val="28"/>
        </w:rPr>
        <w:t xml:space="preserve"> </w:t>
      </w:r>
      <w:r>
        <w:rPr>
          <w:rFonts w:ascii="Times New Roman" w:hAnsi="Times New Roman" w:cs="Times New Roman"/>
          <w:b/>
          <w:bCs/>
          <w:sz w:val="36"/>
          <w:szCs w:val="28"/>
        </w:rPr>
        <w:t>Galle</w:t>
      </w:r>
    </w:p>
    <w:p w14:paraId="39C89C7B" w14:textId="4B4D2CB3" w:rsidR="00792512" w:rsidRDefault="00D31594" w:rsidP="00D31594">
      <w:pPr>
        <w:spacing w:after="0" w:line="240" w:lineRule="auto"/>
        <w:ind w:left="444" w:right="-20"/>
        <w:jc w:val="center"/>
        <w:rPr>
          <w:rFonts w:ascii="Times New Roman" w:hAnsi="Times New Roman" w:cs="Times New Roman"/>
          <w:b/>
          <w:bCs/>
          <w:sz w:val="36"/>
          <w:szCs w:val="28"/>
        </w:rPr>
      </w:pPr>
      <w:proofErr w:type="spellStart"/>
      <w:r>
        <w:rPr>
          <w:rFonts w:ascii="Times New Roman" w:hAnsi="Times New Roman" w:cs="Times New Roman"/>
          <w:b/>
          <w:bCs/>
          <w:sz w:val="36"/>
          <w:szCs w:val="28"/>
        </w:rPr>
        <w:t>Kotavila</w:t>
      </w:r>
      <w:proofErr w:type="spellEnd"/>
      <w:r>
        <w:rPr>
          <w:rFonts w:ascii="Times New Roman" w:hAnsi="Times New Roman" w:cs="Times New Roman"/>
          <w:b/>
          <w:bCs/>
          <w:sz w:val="36"/>
          <w:szCs w:val="28"/>
        </w:rPr>
        <w:t xml:space="preserve"> Indoor</w:t>
      </w:r>
      <w:r w:rsidR="00792512">
        <w:rPr>
          <w:rFonts w:ascii="Times New Roman" w:hAnsi="Times New Roman" w:cs="Times New Roman"/>
          <w:b/>
          <w:bCs/>
          <w:sz w:val="36"/>
          <w:szCs w:val="28"/>
        </w:rPr>
        <w:t xml:space="preserve"> Stadium- </w:t>
      </w:r>
      <w:proofErr w:type="spellStart"/>
      <w:r w:rsidR="00792512">
        <w:rPr>
          <w:rFonts w:ascii="Times New Roman" w:hAnsi="Times New Roman" w:cs="Times New Roman"/>
          <w:b/>
          <w:bCs/>
          <w:sz w:val="36"/>
          <w:szCs w:val="28"/>
        </w:rPr>
        <w:t>Matara</w:t>
      </w:r>
      <w:proofErr w:type="spellEnd"/>
    </w:p>
    <w:p w14:paraId="6F0E3F30" w14:textId="77777777"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29F75523" w:rsidR="00742F0E" w:rsidRDefault="000F0D93" w:rsidP="00067E34">
      <w:pPr>
        <w:jc w:val="center"/>
        <w:rPr>
          <w:rFonts w:ascii="Times New Roman" w:hAnsi="Times New Roman" w:cs="Times New Roman"/>
          <w:b/>
          <w:bCs/>
          <w:sz w:val="96"/>
          <w:szCs w:val="96"/>
        </w:rPr>
      </w:pPr>
      <w:r w:rsidRPr="000F0D93">
        <w:rPr>
          <w:rFonts w:ascii="Times New Roman" w:hAnsi="Times New Roman" w:cs="Times New Roman"/>
          <w:b/>
          <w:bCs/>
          <w:sz w:val="96"/>
          <w:szCs w:val="96"/>
        </w:rPr>
        <w:t>Prospectus</w:t>
      </w:r>
    </w:p>
    <w:tbl>
      <w:tblPr>
        <w:tblW w:w="1064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667D57" w14:paraId="72CBC03A" w14:textId="19DFB821" w:rsidTr="005E2882">
        <w:trPr>
          <w:trHeight w:val="433"/>
        </w:trPr>
        <w:tc>
          <w:tcPr>
            <w:tcW w:w="10649" w:type="dxa"/>
          </w:tcPr>
          <w:p w14:paraId="64F78DD9" w14:textId="7665B60F" w:rsidR="009432DD" w:rsidRDefault="009432DD" w:rsidP="009432DD">
            <w:pPr>
              <w:spacing w:after="0" w:line="240" w:lineRule="auto"/>
              <w:rPr>
                <w:rFonts w:ascii="Times New Roman" w:hAnsi="Times New Roman" w:cs="Times New Roman"/>
                <w:b/>
                <w:bCs/>
                <w:sz w:val="24"/>
                <w:szCs w:val="44"/>
              </w:rPr>
            </w:pPr>
            <w:r>
              <w:rPr>
                <w:rFonts w:ascii="Times New Roman" w:hAnsi="Times New Roman" w:cs="Times New Roman"/>
                <w:b/>
                <w:bCs/>
                <w:noProof/>
                <w:sz w:val="24"/>
                <w:szCs w:val="44"/>
              </w:rPr>
              <w:drawing>
                <wp:anchor distT="0" distB="0" distL="114300" distR="114300" simplePos="0" relativeHeight="251689472" behindDoc="1" locked="0" layoutInCell="1" allowOverlap="1" wp14:anchorId="306B3CA0" wp14:editId="436A445A">
                  <wp:simplePos x="0" y="0"/>
                  <wp:positionH relativeFrom="column">
                    <wp:posOffset>2792095</wp:posOffset>
                  </wp:positionH>
                  <wp:positionV relativeFrom="paragraph">
                    <wp:posOffset>-1</wp:posOffset>
                  </wp:positionV>
                  <wp:extent cx="990600" cy="1076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2283982prime.jpg"/>
                          <pic:cNvPicPr/>
                        </pic:nvPicPr>
                        <pic:blipFill>
                          <a:blip r:embed="rId13">
                            <a:extLst>
                              <a:ext uri="{28A0092B-C50C-407E-A947-70E740481C1C}">
                                <a14:useLocalDpi xmlns:a14="http://schemas.microsoft.com/office/drawing/2010/main" val="0"/>
                              </a:ext>
                            </a:extLst>
                          </a:blip>
                          <a:stretch>
                            <a:fillRect/>
                          </a:stretch>
                        </pic:blipFill>
                        <pic:spPr>
                          <a:xfrm>
                            <a:off x="0" y="0"/>
                            <a:ext cx="990600" cy="1076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5F559808" wp14:editId="6860C89B">
                  <wp:simplePos x="0" y="0"/>
                  <wp:positionH relativeFrom="column">
                    <wp:posOffset>59055</wp:posOffset>
                  </wp:positionH>
                  <wp:positionV relativeFrom="paragraph">
                    <wp:posOffset>107950</wp:posOffset>
                  </wp:positionV>
                  <wp:extent cx="819150" cy="728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14:anchorId="71B64A23" wp14:editId="2BAE6B4C">
                  <wp:simplePos x="0" y="0"/>
                  <wp:positionH relativeFrom="column">
                    <wp:posOffset>877570</wp:posOffset>
                  </wp:positionH>
                  <wp:positionV relativeFrom="paragraph">
                    <wp:posOffset>45720</wp:posOffset>
                  </wp:positionV>
                  <wp:extent cx="790575" cy="835660"/>
                  <wp:effectExtent l="0" t="0" r="952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0" locked="0" layoutInCell="1" allowOverlap="1" wp14:anchorId="79471BBE" wp14:editId="5A2E8704">
                  <wp:simplePos x="0" y="0"/>
                  <wp:positionH relativeFrom="column">
                    <wp:posOffset>1839595</wp:posOffset>
                  </wp:positionH>
                  <wp:positionV relativeFrom="paragraph">
                    <wp:posOffset>112395</wp:posOffset>
                  </wp:positionV>
                  <wp:extent cx="857250" cy="729615"/>
                  <wp:effectExtent l="0" t="0" r="0" b="0"/>
                  <wp:wrapThrough wrapText="bothSides">
                    <wp:wrapPolygon edited="0">
                      <wp:start x="9120" y="0"/>
                      <wp:lineTo x="0" y="6204"/>
                      <wp:lineTo x="0" y="14663"/>
                      <wp:lineTo x="8640" y="20867"/>
                      <wp:lineTo x="9120" y="20867"/>
                      <wp:lineTo x="12000" y="20867"/>
                      <wp:lineTo x="12480" y="20867"/>
                      <wp:lineTo x="21120" y="14663"/>
                      <wp:lineTo x="21120" y="6204"/>
                      <wp:lineTo x="12000" y="0"/>
                      <wp:lineTo x="912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14:anchorId="3800521E" wp14:editId="56E2FF7E">
                  <wp:simplePos x="0" y="0"/>
                  <wp:positionH relativeFrom="column">
                    <wp:posOffset>3849370</wp:posOffset>
                  </wp:positionH>
                  <wp:positionV relativeFrom="paragraph">
                    <wp:posOffset>45720</wp:posOffset>
                  </wp:positionV>
                  <wp:extent cx="904875" cy="904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0" locked="0" layoutInCell="1" allowOverlap="1" wp14:anchorId="7F5B19BE" wp14:editId="6C222B54">
                  <wp:simplePos x="0" y="0"/>
                  <wp:positionH relativeFrom="column">
                    <wp:posOffset>4792345</wp:posOffset>
                  </wp:positionH>
                  <wp:positionV relativeFrom="paragraph">
                    <wp:posOffset>160020</wp:posOffset>
                  </wp:positionV>
                  <wp:extent cx="1737995" cy="657225"/>
                  <wp:effectExtent l="0" t="0" r="0" b="9525"/>
                  <wp:wrapThrough wrapText="bothSides">
                    <wp:wrapPolygon edited="0">
                      <wp:start x="0" y="0"/>
                      <wp:lineTo x="0" y="21287"/>
                      <wp:lineTo x="21308" y="21287"/>
                      <wp:lineTo x="213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799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44"/>
              </w:rPr>
              <w:t xml:space="preserve">                                      </w:t>
            </w:r>
          </w:p>
          <w:p w14:paraId="0809B98B" w14:textId="77777777" w:rsidR="009432DD" w:rsidRPr="000F0D93" w:rsidRDefault="009432DD" w:rsidP="009432DD">
            <w:pPr>
              <w:spacing w:after="0" w:line="240" w:lineRule="auto"/>
              <w:ind w:left="120"/>
              <w:rPr>
                <w:rFonts w:ascii="Times New Roman" w:hAnsi="Times New Roman" w:cs="Times New Roman"/>
                <w:b/>
                <w:bCs/>
                <w:sz w:val="24"/>
                <w:szCs w:val="44"/>
              </w:rPr>
            </w:pPr>
            <w:r>
              <w:rPr>
                <w:rFonts w:ascii="Times New Roman" w:hAnsi="Times New Roman" w:cs="Times New Roman"/>
                <w:b/>
                <w:bCs/>
                <w:sz w:val="24"/>
                <w:szCs w:val="44"/>
              </w:rPr>
              <w:t xml:space="preserve">   </w:t>
            </w:r>
          </w:p>
          <w:p w14:paraId="781FB8B3" w14:textId="77777777" w:rsidR="009432DD" w:rsidRDefault="009432DD" w:rsidP="009432DD">
            <w:pPr>
              <w:spacing w:after="0" w:line="240" w:lineRule="auto"/>
              <w:ind w:left="120"/>
              <w:rPr>
                <w:rFonts w:ascii="Times New Roman" w:hAnsi="Times New Roman" w:cs="Times New Roman"/>
                <w:b/>
                <w:bCs/>
                <w:sz w:val="24"/>
                <w:szCs w:val="44"/>
              </w:rPr>
            </w:pPr>
          </w:p>
          <w:p w14:paraId="73FD957F" w14:textId="77777777" w:rsidR="009432DD" w:rsidRPr="00667D57" w:rsidRDefault="009432DD" w:rsidP="009432DD">
            <w:pPr>
              <w:spacing w:after="0" w:line="240" w:lineRule="auto"/>
              <w:ind w:left="120"/>
              <w:rPr>
                <w:rFonts w:ascii="Times New Roman" w:hAnsi="Times New Roman" w:cs="Times New Roman"/>
                <w:b/>
                <w:bCs/>
                <w:sz w:val="32"/>
                <w:szCs w:val="44"/>
              </w:rPr>
            </w:pPr>
            <w:r>
              <w:rPr>
                <w:rFonts w:ascii="Times New Roman" w:hAnsi="Times New Roman" w:cs="Times New Roman"/>
                <w:b/>
                <w:bCs/>
                <w:sz w:val="32"/>
                <w:szCs w:val="44"/>
              </w:rPr>
              <w:t xml:space="preserve"> </w:t>
            </w:r>
          </w:p>
          <w:p w14:paraId="714B5A15" w14:textId="77777777" w:rsidR="00667D57" w:rsidRDefault="00667D57" w:rsidP="00067E34">
            <w:pPr>
              <w:spacing w:after="0" w:line="240" w:lineRule="auto"/>
              <w:ind w:left="120"/>
              <w:rPr>
                <w:rFonts w:ascii="Times New Roman" w:hAnsi="Times New Roman" w:cs="Times New Roman"/>
                <w:b/>
                <w:bCs/>
                <w:sz w:val="24"/>
                <w:szCs w:val="44"/>
              </w:rPr>
            </w:pPr>
          </w:p>
        </w:tc>
      </w:tr>
    </w:tbl>
    <w:p w14:paraId="109B1145" w14:textId="7F8CAD56" w:rsidR="0072528C" w:rsidRDefault="0072528C" w:rsidP="00324BB0">
      <w:pPr>
        <w:spacing w:after="0" w:line="240" w:lineRule="auto"/>
        <w:ind w:right="-20"/>
        <w:jc w:val="both"/>
        <w:rPr>
          <w:rFonts w:asciiTheme="majorHAnsi" w:hAnsiTheme="majorHAnsi" w:cstheme="majorHAnsi"/>
          <w:b/>
          <w:bCs/>
          <w:sz w:val="28"/>
          <w:szCs w:val="48"/>
        </w:rPr>
      </w:pPr>
    </w:p>
    <w:p w14:paraId="32F2AD06" w14:textId="2490E1B9" w:rsidR="005E2882" w:rsidRDefault="0072528C" w:rsidP="0072528C">
      <w:pPr>
        <w:spacing w:after="160" w:line="259" w:lineRule="auto"/>
        <w:jc w:val="center"/>
        <w:rPr>
          <w:rFonts w:ascii="Times New Roman" w:hAnsi="Times New Roman" w:cs="Times New Roman"/>
          <w:b/>
          <w:bCs/>
          <w:sz w:val="28"/>
          <w:szCs w:val="28"/>
        </w:rPr>
      </w:pPr>
      <w:bookmarkStart w:id="0" w:name="_GoBack"/>
      <w:bookmarkEnd w:id="0"/>
      <w:r>
        <w:rPr>
          <w:rFonts w:asciiTheme="majorHAnsi" w:hAnsiTheme="majorHAnsi" w:cstheme="majorHAnsi"/>
          <w:b/>
          <w:bCs/>
          <w:sz w:val="28"/>
          <w:szCs w:val="48"/>
        </w:rPr>
        <w:br w:type="page"/>
      </w:r>
      <w:r w:rsidR="00FA1B70" w:rsidRPr="003F5027">
        <w:rPr>
          <w:rFonts w:ascii="Times New Roman" w:hAnsi="Times New Roman" w:cs="Times New Roman"/>
          <w:b/>
          <w:bCs/>
          <w:sz w:val="36"/>
          <w:szCs w:val="36"/>
        </w:rPr>
        <w:lastRenderedPageBreak/>
        <w:t>SPBA Open</w:t>
      </w:r>
    </w:p>
    <w:p w14:paraId="3082A3AB" w14:textId="134E26CF" w:rsidR="00ED5B4E" w:rsidRPr="005E2882" w:rsidRDefault="00792512" w:rsidP="005E2882">
      <w:pPr>
        <w:spacing w:after="0" w:line="240" w:lineRule="auto"/>
        <w:ind w:right="-14"/>
        <w:jc w:val="center"/>
        <w:rPr>
          <w:rFonts w:ascii="Times New Roman" w:hAnsi="Times New Roman" w:cs="Times New Roman"/>
          <w:b/>
          <w:bCs/>
          <w:sz w:val="28"/>
          <w:szCs w:val="28"/>
        </w:rPr>
      </w:pPr>
      <w:proofErr w:type="spellStart"/>
      <w:r w:rsidRPr="005E2882">
        <w:rPr>
          <w:rFonts w:ascii="Times New Roman" w:hAnsi="Times New Roman" w:cs="Times New Roman"/>
          <w:b/>
          <w:bCs/>
          <w:sz w:val="28"/>
          <w:szCs w:val="28"/>
        </w:rPr>
        <w:t>Premasiri</w:t>
      </w:r>
      <w:proofErr w:type="spellEnd"/>
      <w:r w:rsidRPr="005E2882">
        <w:rPr>
          <w:rFonts w:ascii="Times New Roman" w:hAnsi="Times New Roman" w:cs="Times New Roman"/>
          <w:b/>
          <w:bCs/>
          <w:sz w:val="28"/>
          <w:szCs w:val="28"/>
        </w:rPr>
        <w:t xml:space="preserve"> </w:t>
      </w:r>
      <w:proofErr w:type="spellStart"/>
      <w:r w:rsidRPr="005E2882">
        <w:rPr>
          <w:rFonts w:ascii="Times New Roman" w:hAnsi="Times New Roman" w:cs="Times New Roman"/>
          <w:b/>
          <w:bCs/>
          <w:sz w:val="28"/>
          <w:szCs w:val="28"/>
        </w:rPr>
        <w:t>Helabage</w:t>
      </w:r>
      <w:proofErr w:type="spellEnd"/>
      <w:r w:rsidR="00EE7C3B" w:rsidRPr="005E2882">
        <w:rPr>
          <w:rFonts w:ascii="Times New Roman" w:hAnsi="Times New Roman" w:cs="Times New Roman"/>
          <w:b/>
          <w:bCs/>
          <w:sz w:val="28"/>
          <w:szCs w:val="28"/>
        </w:rPr>
        <w:t xml:space="preserve"> Memorial </w:t>
      </w:r>
      <w:r w:rsidRPr="005E2882">
        <w:rPr>
          <w:rFonts w:ascii="Times New Roman" w:hAnsi="Times New Roman" w:cs="Times New Roman"/>
          <w:b/>
          <w:bCs/>
          <w:sz w:val="28"/>
          <w:szCs w:val="28"/>
        </w:rPr>
        <w:t xml:space="preserve">All Island </w:t>
      </w:r>
      <w:r w:rsidR="00EE7C3B" w:rsidRPr="005E2882">
        <w:rPr>
          <w:rFonts w:ascii="Times New Roman" w:hAnsi="Times New Roman" w:cs="Times New Roman"/>
          <w:b/>
          <w:bCs/>
          <w:sz w:val="28"/>
          <w:szCs w:val="28"/>
        </w:rPr>
        <w:t>Open</w:t>
      </w:r>
      <w:r w:rsidR="00ED5B4E" w:rsidRPr="005E2882">
        <w:rPr>
          <w:rFonts w:ascii="Times New Roman" w:hAnsi="Times New Roman" w:cs="Times New Roman"/>
          <w:b/>
          <w:bCs/>
          <w:sz w:val="28"/>
          <w:szCs w:val="28"/>
        </w:rPr>
        <w:t xml:space="preserve"> Badminton Championships 202</w:t>
      </w:r>
      <w:r w:rsidR="00EE7C3B" w:rsidRPr="005E2882">
        <w:rPr>
          <w:rFonts w:ascii="Times New Roman" w:hAnsi="Times New Roman" w:cs="Times New Roman"/>
          <w:b/>
          <w:bCs/>
          <w:sz w:val="28"/>
          <w:szCs w:val="28"/>
        </w:rPr>
        <w:t>2</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3DDA02D"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9401"/>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tcBorders>
              <w:top w:val="single" w:sz="12" w:space="0" w:color="auto"/>
              <w:right w:val="single" w:sz="12" w:space="0" w:color="auto"/>
            </w:tcBorders>
            <w:vAlign w:val="center"/>
          </w:tcPr>
          <w:p w14:paraId="5A286BF8" w14:textId="016AC461" w:rsidR="00EE7C3B" w:rsidRPr="005E2882" w:rsidRDefault="00EE7C3B" w:rsidP="009B5EEF">
            <w:pPr>
              <w:spacing w:after="0" w:line="240" w:lineRule="auto"/>
              <w:rPr>
                <w:rFonts w:ascii="Times New Roman" w:hAnsi="Times New Roman" w:cs="Times New Roman"/>
                <w:b/>
                <w:bCs/>
                <w:sz w:val="24"/>
                <w:szCs w:val="24"/>
              </w:rPr>
            </w:pPr>
            <w:r w:rsidRPr="005E2882">
              <w:rPr>
                <w:rFonts w:ascii="Times New Roman" w:hAnsi="Times New Roman" w:cs="Times New Roman"/>
                <w:b/>
                <w:bCs/>
                <w:sz w:val="24"/>
                <w:szCs w:val="24"/>
              </w:rPr>
              <w:t xml:space="preserve">Southern Province Badminton Association </w:t>
            </w:r>
            <w:r w:rsidR="00FA1B70" w:rsidRPr="005E2882">
              <w:rPr>
                <w:rFonts w:ascii="Times New Roman" w:hAnsi="Times New Roman" w:cs="Times New Roman"/>
                <w:b/>
                <w:bCs/>
                <w:sz w:val="24"/>
                <w:szCs w:val="24"/>
              </w:rPr>
              <w:t>(SPBA)</w:t>
            </w:r>
          </w:p>
          <w:p w14:paraId="46D92F82" w14:textId="23180B20"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F37E3F" w:rsidRPr="005E2882">
              <w:rPr>
                <w:rFonts w:ascii="Times New Roman" w:hAnsi="Times New Roman" w:cs="Times New Roman"/>
                <w:sz w:val="24"/>
                <w:szCs w:val="24"/>
              </w:rPr>
              <w:br/>
              <w:t xml:space="preserve">Tel : </w:t>
            </w:r>
            <w:r w:rsidR="00AA4D58" w:rsidRPr="005E2882">
              <w:rPr>
                <w:rFonts w:ascii="Times New Roman" w:hAnsi="Times New Roman" w:cs="Times New Roman"/>
                <w:b/>
                <w:bCs/>
                <w:sz w:val="24"/>
                <w:szCs w:val="24"/>
              </w:rPr>
              <w:t>+94 11 268 6264</w:t>
            </w:r>
          </w:p>
          <w:p w14:paraId="15006286" w14:textId="086EE0FD" w:rsidR="009B5EEF" w:rsidRPr="005E2882" w:rsidRDefault="008E76A8" w:rsidP="009B5EEF">
            <w:pPr>
              <w:spacing w:after="0" w:line="240" w:lineRule="auto"/>
              <w:rPr>
                <w:rFonts w:ascii="Times New Roman" w:hAnsi="Times New Roman" w:cs="Times New Roman"/>
                <w:color w:val="FF0000"/>
                <w:sz w:val="24"/>
                <w:szCs w:val="24"/>
              </w:rPr>
            </w:pPr>
            <w:r w:rsidRPr="005E2882">
              <w:rPr>
                <w:rFonts w:ascii="Times New Roman" w:hAnsi="Times New Roman" w:cs="Times New Roman"/>
                <w:color w:val="FF0000"/>
                <w:sz w:val="24"/>
                <w:szCs w:val="24"/>
              </w:rPr>
              <w:t xml:space="preserve">Email: </w:t>
            </w:r>
            <w:hyperlink r:id="rId19" w:history="1">
              <w:r w:rsidR="009B5EEF" w:rsidRPr="00065C08">
                <w:rPr>
                  <w:rStyle w:val="Hyperlink"/>
                  <w:rFonts w:ascii="Times New Roman" w:hAnsi="Times New Roman" w:cs="Times New Roman"/>
                  <w:sz w:val="24"/>
                  <w:szCs w:val="24"/>
                </w:rPr>
                <w:t>southernopen2022@srilankabadminton.lk</w:t>
              </w:r>
            </w:hyperlink>
          </w:p>
        </w:tc>
      </w:tr>
      <w:tr w:rsidR="00750CEE" w:rsidRPr="005E2882" w14:paraId="420DF97E" w14:textId="77777777" w:rsidTr="00C76BF5">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tcBorders>
              <w:right w:val="single" w:sz="12" w:space="0" w:color="auto"/>
            </w:tcBorders>
            <w:vAlign w:val="center"/>
          </w:tcPr>
          <w:p w14:paraId="1640767B" w14:textId="5CB0C176" w:rsidR="008C715B" w:rsidRPr="005E2882" w:rsidRDefault="0017675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1</w:t>
            </w:r>
            <w:r w:rsidR="00EE7C3B" w:rsidRPr="005E2882">
              <w:rPr>
                <w:rFonts w:ascii="Times New Roman" w:hAnsi="Times New Roman" w:cs="Times New Roman"/>
                <w:b/>
                <w:sz w:val="24"/>
                <w:szCs w:val="24"/>
              </w:rPr>
              <w:t>4</w:t>
            </w:r>
            <w:r w:rsidRPr="005E2882">
              <w:rPr>
                <w:rFonts w:ascii="Times New Roman" w:hAnsi="Times New Roman" w:cs="Times New Roman"/>
                <w:b/>
                <w:sz w:val="24"/>
                <w:szCs w:val="24"/>
                <w:vertAlign w:val="superscript"/>
              </w:rPr>
              <w:t>th</w:t>
            </w:r>
            <w:r w:rsidRPr="005E2882">
              <w:rPr>
                <w:rFonts w:ascii="Times New Roman" w:hAnsi="Times New Roman" w:cs="Times New Roman"/>
                <w:b/>
                <w:sz w:val="24"/>
                <w:szCs w:val="24"/>
              </w:rPr>
              <w:t xml:space="preserve">  (Monday) </w:t>
            </w:r>
            <w:r w:rsidR="00C413D0" w:rsidRPr="005E2882">
              <w:rPr>
                <w:rFonts w:ascii="Times New Roman" w:hAnsi="Times New Roman" w:cs="Times New Roman"/>
                <w:b/>
                <w:sz w:val="24"/>
                <w:szCs w:val="24"/>
              </w:rPr>
              <w:t xml:space="preserve">– </w:t>
            </w:r>
            <w:r w:rsidR="005E2882" w:rsidRPr="005E2882">
              <w:rPr>
                <w:rFonts w:ascii="Times New Roman" w:hAnsi="Times New Roman" w:cs="Times New Roman"/>
                <w:b/>
                <w:sz w:val="24"/>
                <w:szCs w:val="24"/>
              </w:rPr>
              <w:t>19</w:t>
            </w:r>
            <w:r w:rsidR="009C18B4" w:rsidRPr="005E2882">
              <w:rPr>
                <w:rFonts w:ascii="Times New Roman" w:hAnsi="Times New Roman" w:cs="Times New Roman"/>
                <w:b/>
                <w:sz w:val="24"/>
                <w:szCs w:val="24"/>
                <w:vertAlign w:val="superscript"/>
              </w:rPr>
              <w:t>th</w:t>
            </w:r>
            <w:r w:rsidR="009627A5">
              <w:rPr>
                <w:rFonts w:ascii="Times New Roman" w:hAnsi="Times New Roman" w:cs="Times New Roman"/>
                <w:b/>
                <w:sz w:val="24"/>
                <w:szCs w:val="24"/>
              </w:rPr>
              <w:t xml:space="preserve"> (Saturday</w:t>
            </w:r>
            <w:r w:rsidR="00F021A6" w:rsidRPr="005E2882">
              <w:rPr>
                <w:rFonts w:ascii="Times New Roman" w:hAnsi="Times New Roman" w:cs="Times New Roman"/>
                <w:b/>
                <w:sz w:val="24"/>
                <w:szCs w:val="24"/>
              </w:rPr>
              <w:t>)</w:t>
            </w:r>
            <w:r w:rsidR="00C413D0" w:rsidRPr="005E2882">
              <w:rPr>
                <w:rFonts w:ascii="Times New Roman" w:hAnsi="Times New Roman" w:cs="Times New Roman"/>
                <w:b/>
                <w:sz w:val="24"/>
                <w:szCs w:val="24"/>
              </w:rPr>
              <w:t xml:space="preserve"> </w:t>
            </w:r>
            <w:r w:rsidR="00AE3F91">
              <w:rPr>
                <w:rFonts w:ascii="Times New Roman" w:hAnsi="Times New Roman" w:cs="Times New Roman"/>
                <w:b/>
                <w:sz w:val="24"/>
                <w:szCs w:val="24"/>
              </w:rPr>
              <w:t>March</w:t>
            </w:r>
            <w:r w:rsidR="004A359A" w:rsidRPr="005E2882">
              <w:rPr>
                <w:rFonts w:ascii="Times New Roman" w:hAnsi="Times New Roman" w:cs="Times New Roman"/>
                <w:b/>
                <w:sz w:val="24"/>
                <w:szCs w:val="24"/>
              </w:rPr>
              <w:t xml:space="preserve"> 20</w:t>
            </w:r>
            <w:r w:rsidR="00AE3F91">
              <w:rPr>
                <w:rFonts w:ascii="Times New Roman" w:hAnsi="Times New Roman" w:cs="Times New Roman"/>
                <w:b/>
                <w:sz w:val="24"/>
                <w:szCs w:val="24"/>
              </w:rPr>
              <w:t>22</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tcBorders>
              <w:right w:val="single" w:sz="12" w:space="0" w:color="auto"/>
            </w:tcBorders>
            <w:vAlign w:val="center"/>
          </w:tcPr>
          <w:p w14:paraId="3C31A940" w14:textId="18D9008C" w:rsidR="005E2882" w:rsidRDefault="00FA1B70" w:rsidP="009B5EEF">
            <w:pPr>
              <w:spacing w:after="0" w:line="240" w:lineRule="auto"/>
              <w:ind w:right="-20"/>
              <w:jc w:val="both"/>
              <w:rPr>
                <w:rFonts w:ascii="Times New Roman" w:hAnsi="Times New Roman" w:cs="Times New Roman"/>
                <w:b/>
                <w:bCs/>
                <w:sz w:val="24"/>
                <w:szCs w:val="24"/>
              </w:rPr>
            </w:pPr>
            <w:bookmarkStart w:id="1" w:name="_Hlk86530023"/>
            <w:proofErr w:type="spellStart"/>
            <w:r w:rsidRPr="005E2882">
              <w:rPr>
                <w:rFonts w:ascii="Times New Roman" w:hAnsi="Times New Roman" w:cs="Times New Roman"/>
                <w:b/>
                <w:bCs/>
                <w:sz w:val="24"/>
                <w:szCs w:val="24"/>
              </w:rPr>
              <w:t>Dharm</w:t>
            </w:r>
            <w:r w:rsidR="009B5EEF">
              <w:rPr>
                <w:rFonts w:ascii="Times New Roman" w:hAnsi="Times New Roman" w:cs="Times New Roman"/>
                <w:b/>
                <w:bCs/>
                <w:sz w:val="24"/>
                <w:szCs w:val="24"/>
              </w:rPr>
              <w:t>ashoka</w:t>
            </w:r>
            <w:proofErr w:type="spellEnd"/>
            <w:r w:rsidR="009B5EEF">
              <w:rPr>
                <w:rFonts w:ascii="Times New Roman" w:hAnsi="Times New Roman" w:cs="Times New Roman"/>
                <w:b/>
                <w:bCs/>
                <w:sz w:val="24"/>
                <w:szCs w:val="24"/>
              </w:rPr>
              <w:t xml:space="preserve"> College  Indoor Stadium, </w:t>
            </w:r>
            <w:proofErr w:type="spellStart"/>
            <w:r w:rsidRPr="005E2882">
              <w:rPr>
                <w:rFonts w:ascii="Times New Roman" w:hAnsi="Times New Roman" w:cs="Times New Roman"/>
                <w:b/>
                <w:bCs/>
                <w:sz w:val="24"/>
                <w:szCs w:val="24"/>
              </w:rPr>
              <w:t>Amblangoda</w:t>
            </w:r>
            <w:proofErr w:type="spellEnd"/>
            <w:r w:rsidRPr="005E2882">
              <w:rPr>
                <w:rFonts w:ascii="Times New Roman" w:hAnsi="Times New Roman" w:cs="Times New Roman"/>
                <w:b/>
                <w:bCs/>
                <w:sz w:val="24"/>
                <w:szCs w:val="24"/>
              </w:rPr>
              <w:t xml:space="preserve">, </w:t>
            </w:r>
          </w:p>
          <w:p w14:paraId="1E0D21CC" w14:textId="51DD0572" w:rsidR="00C413D0" w:rsidRPr="005E2882" w:rsidRDefault="00EE7C3B" w:rsidP="009B5EEF">
            <w:pPr>
              <w:spacing w:after="0" w:line="240" w:lineRule="auto"/>
              <w:ind w:right="-20"/>
              <w:jc w:val="both"/>
              <w:rPr>
                <w:rFonts w:ascii="Times New Roman" w:hAnsi="Times New Roman" w:cs="Times New Roman"/>
                <w:b/>
                <w:bCs/>
                <w:sz w:val="24"/>
                <w:szCs w:val="24"/>
              </w:rPr>
            </w:pPr>
            <w:proofErr w:type="spellStart"/>
            <w:r w:rsidRPr="005E2882">
              <w:rPr>
                <w:rFonts w:ascii="Times New Roman" w:hAnsi="Times New Roman" w:cs="Times New Roman"/>
                <w:b/>
                <w:bCs/>
                <w:sz w:val="24"/>
                <w:szCs w:val="24"/>
              </w:rPr>
              <w:t>Dadalla</w:t>
            </w:r>
            <w:proofErr w:type="spellEnd"/>
            <w:r w:rsidR="00AA4D58" w:rsidRPr="005E2882">
              <w:rPr>
                <w:rFonts w:ascii="Times New Roman" w:hAnsi="Times New Roman" w:cs="Times New Roman"/>
                <w:b/>
                <w:bCs/>
                <w:sz w:val="24"/>
                <w:szCs w:val="24"/>
              </w:rPr>
              <w:t xml:space="preserve"> Indoor Stadium</w:t>
            </w:r>
            <w:bookmarkEnd w:id="1"/>
            <w:r w:rsidR="009B5EEF">
              <w:rPr>
                <w:rFonts w:ascii="Times New Roman" w:hAnsi="Times New Roman" w:cs="Times New Roman"/>
                <w:b/>
                <w:bCs/>
                <w:sz w:val="24"/>
                <w:szCs w:val="24"/>
              </w:rPr>
              <w:t xml:space="preserve">, </w:t>
            </w:r>
            <w:r w:rsidRPr="005E2882">
              <w:rPr>
                <w:rFonts w:ascii="Times New Roman" w:hAnsi="Times New Roman" w:cs="Times New Roman"/>
                <w:b/>
                <w:bCs/>
                <w:sz w:val="24"/>
                <w:szCs w:val="24"/>
              </w:rPr>
              <w:t>Galle</w:t>
            </w:r>
            <w:r w:rsidR="009B5EEF">
              <w:rPr>
                <w:rFonts w:ascii="Times New Roman" w:hAnsi="Times New Roman" w:cs="Times New Roman"/>
                <w:b/>
                <w:bCs/>
                <w:sz w:val="24"/>
                <w:szCs w:val="24"/>
              </w:rPr>
              <w:t xml:space="preserve"> /</w:t>
            </w:r>
            <w:proofErr w:type="spellStart"/>
            <w:r w:rsidR="00BE37C7">
              <w:rPr>
                <w:rFonts w:ascii="Times New Roman" w:hAnsi="Times New Roman" w:cs="Times New Roman"/>
                <w:b/>
                <w:bCs/>
                <w:sz w:val="24"/>
                <w:szCs w:val="24"/>
              </w:rPr>
              <w:t>Kotavila</w:t>
            </w:r>
            <w:proofErr w:type="spellEnd"/>
            <w:r w:rsidR="00BE37C7">
              <w:rPr>
                <w:rFonts w:ascii="Times New Roman" w:hAnsi="Times New Roman" w:cs="Times New Roman"/>
                <w:b/>
                <w:bCs/>
                <w:sz w:val="24"/>
                <w:szCs w:val="24"/>
              </w:rPr>
              <w:t xml:space="preserve"> I</w:t>
            </w:r>
            <w:r w:rsidR="009B5EEF">
              <w:rPr>
                <w:rFonts w:ascii="Times New Roman" w:hAnsi="Times New Roman" w:cs="Times New Roman"/>
                <w:b/>
                <w:bCs/>
                <w:sz w:val="24"/>
                <w:szCs w:val="24"/>
              </w:rPr>
              <w:t xml:space="preserve">ndoor Stadium, </w:t>
            </w:r>
            <w:proofErr w:type="spellStart"/>
            <w:r w:rsidR="00792512" w:rsidRPr="005E2882">
              <w:rPr>
                <w:rFonts w:ascii="Times New Roman" w:hAnsi="Times New Roman" w:cs="Times New Roman"/>
                <w:b/>
                <w:bCs/>
                <w:sz w:val="24"/>
                <w:szCs w:val="24"/>
              </w:rPr>
              <w:t>Matara</w:t>
            </w:r>
            <w:proofErr w:type="spellEnd"/>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68796A">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Entry closing</w:t>
                  </w:r>
                  <w:r w:rsidR="005669FE" w:rsidRPr="005E2882">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6F39A564" w:rsidR="0061714D" w:rsidRPr="005E2882" w:rsidRDefault="005E2882" w:rsidP="009B5EEF">
                  <w:pPr>
                    <w:spacing w:after="0" w:line="240" w:lineRule="auto"/>
                    <w:jc w:val="both"/>
                    <w:rPr>
                      <w:rFonts w:ascii="Times New Roman" w:eastAsia="Times New Roman" w:hAnsi="Times New Roman" w:cs="Times New Roman"/>
                      <w:b/>
                      <w:sz w:val="24"/>
                      <w:szCs w:val="24"/>
                    </w:rPr>
                  </w:pPr>
                  <w:r w:rsidRPr="005E2882">
                    <w:rPr>
                      <w:rFonts w:ascii="Times New Roman" w:eastAsia="Times New Roman" w:hAnsi="Times New Roman" w:cs="Times New Roman"/>
                      <w:b/>
                      <w:sz w:val="24"/>
                      <w:szCs w:val="24"/>
                    </w:rPr>
                    <w:t>Sunday</w:t>
                  </w:r>
                  <w:r w:rsidR="00EE7C3B" w:rsidRPr="005E2882">
                    <w:rPr>
                      <w:rFonts w:ascii="Times New Roman" w:eastAsia="Times New Roman" w:hAnsi="Times New Roman" w:cs="Times New Roman"/>
                      <w:b/>
                      <w:sz w:val="24"/>
                      <w:szCs w:val="24"/>
                    </w:rPr>
                    <w:t xml:space="preserve"> </w:t>
                  </w:r>
                  <w:r w:rsidR="0061714D" w:rsidRPr="005E2882">
                    <w:rPr>
                      <w:rFonts w:ascii="Times New Roman" w:eastAsia="Times New Roman" w:hAnsi="Times New Roman" w:cs="Times New Roman"/>
                      <w:b/>
                      <w:sz w:val="24"/>
                      <w:szCs w:val="24"/>
                    </w:rPr>
                    <w:t xml:space="preserve">, </w:t>
                  </w:r>
                  <w:r w:rsidRPr="005E2882">
                    <w:rPr>
                      <w:rFonts w:ascii="Times New Roman" w:eastAsia="Times New Roman" w:hAnsi="Times New Roman" w:cs="Times New Roman"/>
                      <w:b/>
                      <w:sz w:val="24"/>
                      <w:szCs w:val="24"/>
                    </w:rPr>
                    <w:t>20</w:t>
                  </w:r>
                  <w:r w:rsidRPr="005E2882">
                    <w:rPr>
                      <w:rFonts w:ascii="Times New Roman" w:eastAsia="Times New Roman" w:hAnsi="Times New Roman" w:cs="Times New Roman"/>
                      <w:b/>
                      <w:sz w:val="24"/>
                      <w:szCs w:val="24"/>
                      <w:vertAlign w:val="superscript"/>
                    </w:rPr>
                    <w:t>th</w:t>
                  </w:r>
                  <w:r w:rsidRPr="005E2882">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 xml:space="preserve"> </w:t>
                  </w:r>
                  <w:r w:rsidR="00981914" w:rsidRPr="005E2882">
                    <w:rPr>
                      <w:rFonts w:ascii="Times New Roman" w:eastAsia="Times New Roman" w:hAnsi="Times New Roman" w:cs="Times New Roman"/>
                      <w:b/>
                      <w:sz w:val="24"/>
                      <w:szCs w:val="24"/>
                    </w:rPr>
                    <w:t xml:space="preserve">  </w:t>
                  </w:r>
                  <w:r w:rsidR="00D723C4" w:rsidRPr="005E2882">
                    <w:rPr>
                      <w:rFonts w:ascii="Times New Roman" w:eastAsia="Times New Roman" w:hAnsi="Times New Roman" w:cs="Times New Roman"/>
                      <w:b/>
                      <w:sz w:val="24"/>
                      <w:szCs w:val="24"/>
                    </w:rPr>
                    <w:t xml:space="preserve"> </w:t>
                  </w:r>
                  <w:r w:rsidR="00981914" w:rsidRPr="005E2882">
                    <w:rPr>
                      <w:rFonts w:ascii="Times New Roman" w:eastAsia="Times New Roman" w:hAnsi="Times New Roman" w:cs="Times New Roman"/>
                      <w:b/>
                      <w:sz w:val="24"/>
                      <w:szCs w:val="24"/>
                    </w:rPr>
                    <w:t xml:space="preserve">February </w:t>
                  </w:r>
                  <w:r w:rsidR="0061714D" w:rsidRPr="005E2882">
                    <w:rPr>
                      <w:rFonts w:ascii="Times New Roman" w:eastAsia="Times New Roman" w:hAnsi="Times New Roman" w:cs="Times New Roman"/>
                      <w:b/>
                      <w:sz w:val="24"/>
                      <w:szCs w:val="24"/>
                    </w:rPr>
                    <w:t xml:space="preserve"> 202</w:t>
                  </w:r>
                  <w:r w:rsidR="00EE7C3B" w:rsidRPr="005E2882">
                    <w:rPr>
                      <w:rFonts w:ascii="Times New Roman" w:eastAsia="Times New Roman" w:hAnsi="Times New Roman" w:cs="Times New Roman"/>
                      <w:b/>
                      <w:sz w:val="24"/>
                      <w:szCs w:val="24"/>
                    </w:rPr>
                    <w:t>2</w:t>
                  </w:r>
                </w:p>
              </w:tc>
            </w:tr>
            <w:tr w:rsidR="0061714D" w:rsidRPr="005E2882" w14:paraId="159EC2BA"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5E2C353E" w:rsidR="0061714D" w:rsidRPr="005E2882" w:rsidRDefault="00981914" w:rsidP="009B5EEF">
                  <w:pPr>
                    <w:spacing w:after="0" w:line="240" w:lineRule="auto"/>
                    <w:jc w:val="both"/>
                    <w:rPr>
                      <w:rFonts w:ascii="Times New Roman" w:eastAsia="Times New Roman" w:hAnsi="Times New Roman" w:cs="Times New Roman"/>
                      <w:sz w:val="24"/>
                      <w:szCs w:val="24"/>
                    </w:rPr>
                  </w:pPr>
                  <w:r w:rsidRPr="005E2882">
                    <w:rPr>
                      <w:rFonts w:ascii="Times New Roman" w:eastAsia="Times New Roman" w:hAnsi="Times New Roman" w:cs="Times New Roman"/>
                      <w:b/>
                      <w:sz w:val="24"/>
                      <w:szCs w:val="24"/>
                    </w:rPr>
                    <w:t xml:space="preserve">Friday </w:t>
                  </w:r>
                  <w:r w:rsidR="00D723C4" w:rsidRPr="005E2882">
                    <w:rPr>
                      <w:rFonts w:ascii="Times New Roman" w:eastAsia="Times New Roman" w:hAnsi="Times New Roman" w:cs="Times New Roman"/>
                      <w:b/>
                      <w:sz w:val="24"/>
                      <w:szCs w:val="24"/>
                    </w:rPr>
                    <w:t>,</w:t>
                  </w:r>
                  <w:r w:rsidR="00FA1B70" w:rsidRPr="005E2882">
                    <w:rPr>
                      <w:rFonts w:ascii="Times New Roman" w:eastAsia="Times New Roman" w:hAnsi="Times New Roman" w:cs="Times New Roman"/>
                      <w:b/>
                      <w:sz w:val="24"/>
                      <w:szCs w:val="24"/>
                    </w:rPr>
                    <w:t xml:space="preserve"> 25</w:t>
                  </w:r>
                  <w:r w:rsidR="001C59D8" w:rsidRPr="005E2882">
                    <w:rPr>
                      <w:rFonts w:ascii="Times New Roman" w:eastAsia="Times New Roman" w:hAnsi="Times New Roman" w:cs="Times New Roman"/>
                      <w:b/>
                      <w:sz w:val="24"/>
                      <w:szCs w:val="24"/>
                      <w:vertAlign w:val="superscript"/>
                    </w:rPr>
                    <w:t>th</w:t>
                  </w:r>
                  <w:r w:rsidRPr="005E2882">
                    <w:rPr>
                      <w:rFonts w:ascii="Times New Roman" w:eastAsia="Times New Roman" w:hAnsi="Times New Roman" w:cs="Times New Roman"/>
                      <w:b/>
                      <w:sz w:val="24"/>
                      <w:szCs w:val="24"/>
                    </w:rPr>
                    <w:t xml:space="preserve"> </w:t>
                  </w:r>
                  <w:r w:rsidR="002351EE" w:rsidRPr="005E2882">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February</w:t>
                  </w:r>
                  <w:r w:rsidRPr="005E2882">
                    <w:rPr>
                      <w:rFonts w:ascii="Times New Roman" w:eastAsia="Times New Roman" w:hAnsi="Times New Roman" w:cs="Times New Roman"/>
                      <w:b/>
                      <w:sz w:val="24"/>
                      <w:szCs w:val="24"/>
                    </w:rPr>
                    <w:t xml:space="preserve"> </w:t>
                  </w:r>
                  <w:r w:rsidR="0061714D" w:rsidRPr="005E2882">
                    <w:rPr>
                      <w:rFonts w:ascii="Times New Roman" w:eastAsia="Times New Roman" w:hAnsi="Times New Roman" w:cs="Times New Roman"/>
                      <w:b/>
                      <w:sz w:val="24"/>
                      <w:szCs w:val="24"/>
                    </w:rPr>
                    <w:t>202</w:t>
                  </w:r>
                  <w:r w:rsidRPr="005E2882">
                    <w:rPr>
                      <w:rFonts w:ascii="Times New Roman" w:eastAsia="Times New Roman" w:hAnsi="Times New Roman" w:cs="Times New Roman"/>
                      <w:b/>
                      <w:sz w:val="24"/>
                      <w:szCs w:val="24"/>
                    </w:rPr>
                    <w:t>2</w:t>
                  </w:r>
                </w:p>
              </w:tc>
            </w:tr>
            <w:tr w:rsidR="0061714D" w:rsidRPr="005E2882" w14:paraId="3AEF1DE7"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Main Draw Seeding – </w:t>
                  </w:r>
                  <w:r w:rsidR="00773365" w:rsidRPr="005E2882">
                    <w:rPr>
                      <w:rFonts w:ascii="Times New Roman" w:eastAsia="Times New Roman" w:hAnsi="Times New Roman" w:cs="Times New Roman"/>
                      <w:b/>
                      <w:bCs/>
                      <w:color w:val="26282A"/>
                      <w:sz w:val="24"/>
                      <w:szCs w:val="24"/>
                    </w:rPr>
                    <w:t>SLB</w:t>
                  </w:r>
                  <w:r w:rsidRPr="005E2882">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2C4CE97D" w:rsidR="0061714D" w:rsidRPr="005E2882" w:rsidRDefault="00FA1B70" w:rsidP="009B5EEF">
                  <w:pPr>
                    <w:spacing w:after="0" w:line="240" w:lineRule="auto"/>
                    <w:jc w:val="both"/>
                    <w:rPr>
                      <w:rFonts w:ascii="Times New Roman" w:eastAsia="Times New Roman" w:hAnsi="Times New Roman" w:cs="Times New Roman"/>
                      <w:sz w:val="24"/>
                      <w:szCs w:val="24"/>
                    </w:rPr>
                  </w:pPr>
                  <w:r w:rsidRPr="005E2882">
                    <w:rPr>
                      <w:rFonts w:ascii="Times New Roman" w:eastAsia="Times New Roman" w:hAnsi="Times New Roman" w:cs="Times New Roman"/>
                      <w:b/>
                      <w:sz w:val="24"/>
                      <w:szCs w:val="24"/>
                    </w:rPr>
                    <w:t>Sunday, 27</w:t>
                  </w:r>
                  <w:r w:rsidRPr="005E2882">
                    <w:rPr>
                      <w:rFonts w:ascii="Times New Roman" w:eastAsia="Times New Roman" w:hAnsi="Times New Roman" w:cs="Times New Roman"/>
                      <w:b/>
                      <w:sz w:val="24"/>
                      <w:szCs w:val="24"/>
                      <w:vertAlign w:val="superscript"/>
                    </w:rPr>
                    <w:t>th</w:t>
                  </w:r>
                  <w:r w:rsidRPr="005E2882">
                    <w:rPr>
                      <w:rFonts w:ascii="Times New Roman" w:eastAsia="Times New Roman" w:hAnsi="Times New Roman" w:cs="Times New Roman"/>
                      <w:b/>
                      <w:sz w:val="24"/>
                      <w:szCs w:val="24"/>
                    </w:rPr>
                    <w:t xml:space="preserve"> February 2022</w:t>
                  </w:r>
                </w:p>
              </w:tc>
            </w:tr>
            <w:tr w:rsidR="0061714D" w:rsidRPr="005E2882" w14:paraId="5715A502"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Seeding Report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2586134E" w:rsidR="0061714D" w:rsidRPr="005E2882" w:rsidRDefault="00981914" w:rsidP="009B5EEF">
                  <w:pPr>
                    <w:spacing w:after="0" w:line="240" w:lineRule="auto"/>
                    <w:jc w:val="both"/>
                    <w:rPr>
                      <w:rFonts w:ascii="Times New Roman" w:eastAsia="Times New Roman" w:hAnsi="Times New Roman" w:cs="Times New Roman"/>
                      <w:sz w:val="24"/>
                      <w:szCs w:val="24"/>
                    </w:rPr>
                  </w:pPr>
                  <w:r w:rsidRPr="005E2882">
                    <w:rPr>
                      <w:rFonts w:ascii="Times New Roman" w:eastAsia="Times New Roman" w:hAnsi="Times New Roman" w:cs="Times New Roman"/>
                      <w:b/>
                      <w:sz w:val="24"/>
                      <w:szCs w:val="24"/>
                    </w:rPr>
                    <w:t>Sunday</w:t>
                  </w:r>
                  <w:r w:rsidR="002351EE" w:rsidRPr="005E2882">
                    <w:rPr>
                      <w:rFonts w:ascii="Times New Roman" w:eastAsia="Times New Roman" w:hAnsi="Times New Roman" w:cs="Times New Roman"/>
                      <w:b/>
                      <w:sz w:val="24"/>
                      <w:szCs w:val="24"/>
                    </w:rPr>
                    <w:t>,</w:t>
                  </w:r>
                  <w:r w:rsidR="0061714D" w:rsidRPr="005E2882">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27</w:t>
                  </w:r>
                  <w:r w:rsidR="0061714D" w:rsidRPr="005E2882">
                    <w:rPr>
                      <w:rFonts w:ascii="Times New Roman" w:eastAsia="Times New Roman" w:hAnsi="Times New Roman" w:cs="Times New Roman"/>
                      <w:b/>
                      <w:sz w:val="24"/>
                      <w:szCs w:val="24"/>
                      <w:vertAlign w:val="superscript"/>
                    </w:rPr>
                    <w:t>th</w:t>
                  </w:r>
                  <w:r w:rsidR="0061714D" w:rsidRPr="005E2882">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 xml:space="preserve">February </w:t>
                  </w:r>
                  <w:r w:rsidR="002351EE" w:rsidRPr="005E2882">
                    <w:rPr>
                      <w:rFonts w:ascii="Times New Roman" w:eastAsia="Times New Roman" w:hAnsi="Times New Roman" w:cs="Times New Roman"/>
                      <w:b/>
                      <w:sz w:val="24"/>
                      <w:szCs w:val="24"/>
                    </w:rPr>
                    <w:t>202</w:t>
                  </w:r>
                  <w:r w:rsidRPr="005E2882">
                    <w:rPr>
                      <w:rFonts w:ascii="Times New Roman" w:eastAsia="Times New Roman" w:hAnsi="Times New Roman" w:cs="Times New Roman"/>
                      <w:b/>
                      <w:sz w:val="24"/>
                      <w:szCs w:val="24"/>
                    </w:rPr>
                    <w:t>2</w:t>
                  </w:r>
                </w:p>
              </w:tc>
            </w:tr>
            <w:tr w:rsidR="0061714D" w:rsidRPr="005E2882" w14:paraId="0C745752" w14:textId="77777777" w:rsidTr="0068796A">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Last date for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ithdrawals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ithout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7B2D8A00" w:rsidR="0061714D" w:rsidRPr="005E2882" w:rsidRDefault="005E2882" w:rsidP="009B5EEF">
                  <w:pPr>
                    <w:spacing w:after="0" w:line="240" w:lineRule="auto"/>
                    <w:ind w:right="-4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Before 9.00 am   </w:t>
                  </w:r>
                  <w:r w:rsidR="006E1E08" w:rsidRPr="005E2882">
                    <w:rPr>
                      <w:rFonts w:ascii="Times New Roman" w:eastAsia="Times New Roman" w:hAnsi="Times New Roman" w:cs="Times New Roman"/>
                      <w:b/>
                      <w:sz w:val="24"/>
                      <w:szCs w:val="24"/>
                    </w:rPr>
                    <w:t>Fri</w:t>
                  </w:r>
                  <w:r w:rsidR="002351EE" w:rsidRPr="005E2882">
                    <w:rPr>
                      <w:rFonts w:ascii="Times New Roman" w:eastAsia="Times New Roman" w:hAnsi="Times New Roman" w:cs="Times New Roman"/>
                      <w:b/>
                      <w:sz w:val="24"/>
                      <w:szCs w:val="24"/>
                    </w:rPr>
                    <w:t>day,</w:t>
                  </w:r>
                  <w:r w:rsidR="0061714D" w:rsidRPr="005E2882">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4</w:t>
                  </w:r>
                  <w:r w:rsidR="002351EE" w:rsidRPr="005E2882">
                    <w:rPr>
                      <w:rFonts w:ascii="Times New Roman" w:eastAsia="Times New Roman" w:hAnsi="Times New Roman" w:cs="Times New Roman"/>
                      <w:b/>
                      <w:sz w:val="24"/>
                      <w:szCs w:val="24"/>
                      <w:vertAlign w:val="superscript"/>
                    </w:rPr>
                    <w:t>th</w:t>
                  </w:r>
                  <w:r w:rsidR="002351EE" w:rsidRPr="005E2882">
                    <w:rPr>
                      <w:rFonts w:ascii="Times New Roman" w:eastAsia="Times New Roman" w:hAnsi="Times New Roman" w:cs="Times New Roman"/>
                      <w:b/>
                      <w:sz w:val="24"/>
                      <w:szCs w:val="24"/>
                    </w:rPr>
                    <w:t xml:space="preserve"> </w:t>
                  </w:r>
                  <w:r w:rsidR="008F6C9A" w:rsidRPr="005E2882">
                    <w:rPr>
                      <w:rFonts w:ascii="Times New Roman" w:eastAsia="Times New Roman" w:hAnsi="Times New Roman" w:cs="Times New Roman"/>
                      <w:b/>
                      <w:sz w:val="24"/>
                      <w:szCs w:val="24"/>
                    </w:rPr>
                    <w:t>March</w:t>
                  </w:r>
                  <w:r w:rsidR="0061714D" w:rsidRPr="005E2882">
                    <w:rPr>
                      <w:rFonts w:ascii="Times New Roman" w:eastAsia="Times New Roman" w:hAnsi="Times New Roman" w:cs="Times New Roman"/>
                      <w:b/>
                      <w:sz w:val="24"/>
                      <w:szCs w:val="24"/>
                    </w:rPr>
                    <w:t xml:space="preserve"> 202</w:t>
                  </w:r>
                  <w:r w:rsidR="008F6C9A" w:rsidRPr="005E2882">
                    <w:rPr>
                      <w:rFonts w:ascii="Times New Roman" w:eastAsia="Times New Roman" w:hAnsi="Times New Roman" w:cs="Times New Roman"/>
                      <w:b/>
                      <w:sz w:val="24"/>
                      <w:szCs w:val="24"/>
                    </w:rPr>
                    <w:t>2</w:t>
                  </w:r>
                </w:p>
              </w:tc>
            </w:tr>
            <w:tr w:rsidR="0061714D" w:rsidRPr="005E2882" w14:paraId="33D8BF13" w14:textId="77777777" w:rsidTr="0068796A">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0D194600" w:rsidR="0061714D" w:rsidRPr="005E2882" w:rsidRDefault="005E2882"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11.00 am</w:t>
                  </w:r>
                  <w:r w:rsidR="006E1E08" w:rsidRPr="005E2882">
                    <w:rPr>
                      <w:rFonts w:ascii="Times New Roman" w:eastAsia="Times New Roman" w:hAnsi="Times New Roman" w:cs="Times New Roman"/>
                      <w:b/>
                      <w:sz w:val="24"/>
                      <w:szCs w:val="24"/>
                    </w:rPr>
                    <w:t xml:space="preserve">               Friday, </w:t>
                  </w:r>
                  <w:r w:rsidR="00FA1B70" w:rsidRPr="005E2882">
                    <w:rPr>
                      <w:rFonts w:ascii="Times New Roman" w:eastAsia="Times New Roman" w:hAnsi="Times New Roman" w:cs="Times New Roman"/>
                      <w:b/>
                      <w:sz w:val="24"/>
                      <w:szCs w:val="24"/>
                    </w:rPr>
                    <w:t>4</w:t>
                  </w:r>
                  <w:r w:rsidR="00981914" w:rsidRPr="005E2882">
                    <w:rPr>
                      <w:rFonts w:ascii="Times New Roman" w:eastAsia="Times New Roman" w:hAnsi="Times New Roman" w:cs="Times New Roman"/>
                      <w:b/>
                      <w:sz w:val="24"/>
                      <w:szCs w:val="24"/>
                      <w:vertAlign w:val="superscript"/>
                    </w:rPr>
                    <w:t>t</w:t>
                  </w:r>
                  <w:r w:rsidR="008F6C9A" w:rsidRPr="005E2882">
                    <w:rPr>
                      <w:rFonts w:ascii="Times New Roman" w:eastAsia="Times New Roman" w:hAnsi="Times New Roman" w:cs="Times New Roman"/>
                      <w:b/>
                      <w:sz w:val="24"/>
                      <w:szCs w:val="24"/>
                      <w:vertAlign w:val="superscript"/>
                    </w:rPr>
                    <w:t>h</w:t>
                  </w:r>
                  <w:r w:rsidR="008F6C9A" w:rsidRPr="005E2882">
                    <w:rPr>
                      <w:rFonts w:ascii="Times New Roman" w:eastAsia="Times New Roman" w:hAnsi="Times New Roman" w:cs="Times New Roman"/>
                      <w:b/>
                      <w:sz w:val="24"/>
                      <w:szCs w:val="24"/>
                    </w:rPr>
                    <w:t xml:space="preserve"> </w:t>
                  </w:r>
                  <w:r w:rsidR="002351EE" w:rsidRPr="005E2882">
                    <w:rPr>
                      <w:rFonts w:ascii="Times New Roman" w:eastAsia="Times New Roman" w:hAnsi="Times New Roman" w:cs="Times New Roman"/>
                      <w:b/>
                      <w:sz w:val="24"/>
                      <w:szCs w:val="24"/>
                    </w:rPr>
                    <w:t xml:space="preserve"> </w:t>
                  </w:r>
                  <w:r w:rsidR="008F6C9A" w:rsidRPr="005E2882">
                    <w:rPr>
                      <w:rFonts w:ascii="Times New Roman" w:eastAsia="Times New Roman" w:hAnsi="Times New Roman" w:cs="Times New Roman"/>
                      <w:b/>
                      <w:sz w:val="24"/>
                      <w:szCs w:val="24"/>
                    </w:rPr>
                    <w:t>March</w:t>
                  </w:r>
                  <w:r w:rsidR="0061714D" w:rsidRPr="005E2882">
                    <w:rPr>
                      <w:rFonts w:ascii="Times New Roman" w:eastAsia="Times New Roman" w:hAnsi="Times New Roman" w:cs="Times New Roman"/>
                      <w:b/>
                      <w:sz w:val="24"/>
                      <w:szCs w:val="24"/>
                    </w:rPr>
                    <w:t xml:space="preserve"> 202</w:t>
                  </w:r>
                  <w:r w:rsidR="008F6C9A" w:rsidRPr="005E2882">
                    <w:rPr>
                      <w:rFonts w:ascii="Times New Roman" w:eastAsia="Times New Roman" w:hAnsi="Times New Roman" w:cs="Times New Roman"/>
                      <w:b/>
                      <w:sz w:val="24"/>
                      <w:szCs w:val="24"/>
                    </w:rPr>
                    <w:t>2</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272C2554"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4B1A27" w:rsidRPr="009B5EEF">
              <w:rPr>
                <w:rFonts w:ascii="Times New Roman" w:hAnsi="Times New Roman" w:cs="Times New Roman"/>
                <w:bCs/>
                <w:sz w:val="24"/>
                <w:szCs w:val="24"/>
              </w:rPr>
              <w:t xml:space="preserve">Friday, </w:t>
            </w:r>
            <w:r w:rsidR="00FA1B70" w:rsidRPr="009B5EEF">
              <w:rPr>
                <w:rFonts w:ascii="Times New Roman" w:hAnsi="Times New Roman" w:cs="Times New Roman"/>
                <w:bCs/>
                <w:sz w:val="24"/>
                <w:szCs w:val="24"/>
              </w:rPr>
              <w:t>4</w:t>
            </w:r>
            <w:r w:rsidR="002351EE" w:rsidRPr="009B5EEF">
              <w:rPr>
                <w:rFonts w:ascii="Times New Roman" w:hAnsi="Times New Roman" w:cs="Times New Roman"/>
                <w:bCs/>
                <w:sz w:val="24"/>
                <w:szCs w:val="24"/>
                <w:vertAlign w:val="superscript"/>
              </w:rPr>
              <w:t>th</w:t>
            </w:r>
            <w:r w:rsidR="002351EE"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March,</w:t>
            </w:r>
            <w:r w:rsidR="002351EE" w:rsidRPr="009B5EEF">
              <w:rPr>
                <w:rFonts w:ascii="Times New Roman" w:hAnsi="Times New Roman" w:cs="Times New Roman"/>
                <w:bCs/>
                <w:sz w:val="24"/>
                <w:szCs w:val="24"/>
              </w:rPr>
              <w:t xml:space="preserve"> </w:t>
            </w:r>
            <w:r w:rsidRPr="009B5EEF">
              <w:rPr>
                <w:rFonts w:ascii="Times New Roman" w:hAnsi="Times New Roman" w:cs="Times New Roman"/>
                <w:bCs/>
                <w:sz w:val="24"/>
                <w:szCs w:val="24"/>
              </w:rPr>
              <w:t>202</w:t>
            </w:r>
            <w:r w:rsidR="008F6C9A" w:rsidRPr="009B5EEF">
              <w:rPr>
                <w:rFonts w:ascii="Times New Roman" w:hAnsi="Times New Roman" w:cs="Times New Roman"/>
                <w:bCs/>
                <w:sz w:val="24"/>
                <w:szCs w:val="24"/>
              </w:rPr>
              <w:t>2</w:t>
            </w:r>
            <w:r w:rsidR="004B1A27" w:rsidRPr="009B5EEF">
              <w:rPr>
                <w:rFonts w:ascii="Times New Roman" w:hAnsi="Times New Roman" w:cs="Times New Roman"/>
                <w:bCs/>
                <w:sz w:val="24"/>
                <w:szCs w:val="24"/>
              </w:rPr>
              <w:t xml:space="preserve"> at 11</w:t>
            </w:r>
            <w:r w:rsidR="000A1412" w:rsidRPr="009B5EEF">
              <w:rPr>
                <w:rFonts w:ascii="Times New Roman" w:hAnsi="Times New Roman" w:cs="Times New Roman"/>
                <w:bCs/>
                <w:sz w:val="24"/>
                <w:szCs w:val="24"/>
              </w:rPr>
              <w:t>00 hrs. 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20"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21"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22"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1594F3B9"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110D8006" w14:textId="53073849" w:rsidR="00686CDA" w:rsidRPr="009B5EEF" w:rsidRDefault="00686CDA"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9627A5" w:rsidRPr="009B5EEF">
              <w:rPr>
                <w:rFonts w:ascii="Times New Roman" w:hAnsi="Times New Roman" w:cs="Times New Roman"/>
                <w:bCs/>
                <w:sz w:val="24"/>
                <w:szCs w:val="24"/>
              </w:rPr>
              <w:t>4</w:t>
            </w:r>
            <w:r w:rsidR="009627A5" w:rsidRPr="009B5EEF">
              <w:rPr>
                <w:rFonts w:ascii="Times New Roman" w:hAnsi="Times New Roman" w:cs="Times New Roman"/>
                <w:bCs/>
                <w:sz w:val="24"/>
                <w:szCs w:val="24"/>
                <w:vertAlign w:val="superscript"/>
              </w:rPr>
              <w:t>th</w:t>
            </w:r>
            <w:r w:rsidR="009627A5" w:rsidRPr="009B5EEF">
              <w:rPr>
                <w:rFonts w:ascii="Times New Roman" w:hAnsi="Times New Roman" w:cs="Times New Roman"/>
                <w:bCs/>
                <w:sz w:val="24"/>
                <w:szCs w:val="24"/>
              </w:rPr>
              <w:t xml:space="preserve"> March 2022</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23" w:history="1">
              <w:r w:rsidR="00E119DB" w:rsidRPr="009B5EEF">
                <w:rPr>
                  <w:rStyle w:val="Hyperlink"/>
                  <w:rFonts w:ascii="Times New Roman" w:hAnsi="Times New Roman" w:cs="Times New Roman"/>
                  <w:bCs/>
                  <w:sz w:val="24"/>
                  <w:szCs w:val="24"/>
                </w:rPr>
                <w:t>southernopen2022@srilankabadminton.lk</w:t>
              </w:r>
            </w:hyperlink>
            <w:r w:rsidR="00D40F69"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carry a penalty of </w:t>
            </w:r>
            <w:proofErr w:type="spellStart"/>
            <w:r w:rsidRPr="009B5EEF">
              <w:rPr>
                <w:rFonts w:ascii="Times New Roman" w:hAnsi="Times New Roman" w:cs="Times New Roman"/>
                <w:bCs/>
                <w:sz w:val="24"/>
                <w:szCs w:val="24"/>
              </w:rPr>
              <w:t>Rs</w:t>
            </w:r>
            <w:proofErr w:type="spellEnd"/>
            <w:r w:rsidRPr="009B5EEF">
              <w:rPr>
                <w:rFonts w:ascii="Times New Roman" w:hAnsi="Times New Roman" w:cs="Times New Roman"/>
                <w:bCs/>
                <w:sz w:val="24"/>
                <w:szCs w:val="24"/>
              </w:rPr>
              <w:t>. 5,000.00</w:t>
            </w:r>
            <w:r w:rsidR="000A1412" w:rsidRPr="009B5EEF">
              <w:rPr>
                <w:rFonts w:ascii="Times New Roman" w:hAnsi="Times New Roman" w:cs="Times New Roman"/>
                <w:bCs/>
                <w:sz w:val="24"/>
                <w:szCs w:val="24"/>
              </w:rPr>
              <w:t>.</w:t>
            </w:r>
            <w:r w:rsidRPr="009B5EEF">
              <w:rPr>
                <w:rFonts w:ascii="Times New Roman" w:hAnsi="Times New Roman" w:cs="Times New Roman"/>
                <w:bCs/>
                <w:sz w:val="24"/>
                <w:szCs w:val="24"/>
              </w:rPr>
              <w:t xml:space="preserve"> </w:t>
            </w:r>
            <w:r w:rsidR="001138F9" w:rsidRPr="009B5EEF">
              <w:rPr>
                <w:rFonts w:ascii="Times New Roman" w:hAnsi="Times New Roman" w:cs="Times New Roman"/>
                <w:bCs/>
                <w:sz w:val="24"/>
                <w:szCs w:val="24"/>
              </w:rPr>
              <w:t>If the player fails to pay</w:t>
            </w:r>
            <w:r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Pr="009B5EEF">
              <w:rPr>
                <w:rFonts w:ascii="Times New Roman" w:hAnsi="Times New Roman" w:cs="Times New Roman"/>
                <w:bCs/>
                <w:sz w:val="24"/>
                <w:szCs w:val="24"/>
              </w:rPr>
              <w:t>. The due date will be 14 days after the conclusion of the tournament.</w:t>
            </w:r>
          </w:p>
          <w:p w14:paraId="28272D11" w14:textId="704A54D5"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197E39" w:rsidRPr="005E2882">
              <w:rPr>
                <w:rFonts w:ascii="Times New Roman" w:hAnsi="Times New Roman" w:cs="Times New Roman"/>
                <w:b/>
                <w:sz w:val="24"/>
                <w:szCs w:val="24"/>
              </w:rPr>
              <w:t xml:space="preserve">are </w:t>
            </w:r>
            <w:r w:rsidRPr="005E2882">
              <w:rPr>
                <w:rFonts w:ascii="Times New Roman" w:hAnsi="Times New Roman" w:cs="Times New Roman"/>
                <w:b/>
                <w:sz w:val="24"/>
                <w:szCs w:val="24"/>
              </w:rPr>
              <w:t xml:space="preserve"> found in SLB Website: </w:t>
            </w:r>
            <w:r w:rsidRPr="005E2882">
              <w:rPr>
                <w:rFonts w:ascii="Times New Roman" w:hAnsi="Times New Roman" w:cs="Times New Roman"/>
                <w:b/>
                <w:color w:val="FF0000"/>
                <w:sz w:val="24"/>
                <w:szCs w:val="24"/>
              </w:rPr>
              <w:t xml:space="preserve"> </w:t>
            </w:r>
            <w:hyperlink r:id="rId24" w:history="1">
              <w:r w:rsidR="005E2882" w:rsidRPr="00065C08">
                <w:rPr>
                  <w:rStyle w:val="Hyperlink"/>
                  <w:rFonts w:ascii="Times New Roman" w:hAnsi="Times New Roman" w:cs="Times New Roman"/>
                  <w:sz w:val="24"/>
                  <w:szCs w:val="24"/>
                </w:rPr>
                <w:t>www.srilankabadminton.lk</w:t>
              </w:r>
            </w:hyperlink>
          </w:p>
          <w:p w14:paraId="19F16BAB" w14:textId="6EA55428" w:rsidR="0061714D" w:rsidRPr="005E2882" w:rsidRDefault="00D40F69" w:rsidP="009B5EEF">
            <w:pPr>
              <w:spacing w:after="0" w:line="240" w:lineRule="auto"/>
              <w:ind w:right="-20"/>
              <w:jc w:val="both"/>
              <w:rPr>
                <w:rFonts w:ascii="Times New Roman" w:hAnsi="Times New Roman" w:cs="Times New Roman"/>
                <w:sz w:val="24"/>
                <w:szCs w:val="24"/>
                <w:u w:val="single"/>
              </w:rPr>
            </w:pPr>
            <w:r w:rsidRPr="005E2882">
              <w:rPr>
                <w:rStyle w:val="Hyperlink"/>
                <w:rFonts w:ascii="Times New Roman" w:hAnsi="Times New Roman" w:cs="Times New Roman"/>
                <w:color w:val="auto"/>
                <w:sz w:val="24"/>
                <w:szCs w:val="24"/>
                <w:u w:val="none"/>
              </w:rPr>
              <w:t>* All Entries and correspondence 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5" w:history="1">
              <w:r w:rsidR="005E2882" w:rsidRPr="00065C08">
                <w:rPr>
                  <w:rStyle w:val="Hyperlink"/>
                  <w:rFonts w:ascii="Times New Roman" w:hAnsi="Times New Roman" w:cs="Times New Roman"/>
                  <w:sz w:val="24"/>
                  <w:szCs w:val="24"/>
                </w:rPr>
                <w:t>southernopen2022@srilankabadminton.lk</w:t>
              </w:r>
            </w:hyperlink>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tcBorders>
              <w:right w:val="single" w:sz="12" w:space="0" w:color="auto"/>
            </w:tcBorders>
            <w:vAlign w:val="center"/>
          </w:tcPr>
          <w:p w14:paraId="253A7080" w14:textId="77777777" w:rsidR="00B31ECB" w:rsidRDefault="00B31ECB" w:rsidP="009B5EEF">
            <w:pPr>
              <w:spacing w:after="0" w:line="240" w:lineRule="auto"/>
              <w:ind w:right="-20"/>
              <w:jc w:val="both"/>
              <w:rPr>
                <w:rFonts w:ascii="Times New Roman" w:hAnsi="Times New Roman" w:cs="Times New Roman"/>
                <w:bCs/>
                <w:sz w:val="24"/>
                <w:szCs w:val="24"/>
              </w:rPr>
            </w:pPr>
          </w:p>
          <w:p w14:paraId="47B56F89" w14:textId="102EC198" w:rsidR="002B0C6A" w:rsidRDefault="00407B1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Entry Forms are available </w:t>
            </w:r>
            <w:r w:rsidR="004B1A27" w:rsidRPr="005E2882">
              <w:rPr>
                <w:rFonts w:ascii="Times New Roman" w:hAnsi="Times New Roman" w:cs="Times New Roman"/>
                <w:bCs/>
                <w:sz w:val="24"/>
                <w:szCs w:val="24"/>
              </w:rPr>
              <w:t>in the SLB website</w:t>
            </w:r>
            <w:r w:rsidR="006F3806" w:rsidRPr="005E2882">
              <w:rPr>
                <w:rFonts w:ascii="Times New Roman" w:hAnsi="Times New Roman" w:cs="Times New Roman"/>
                <w:bCs/>
                <w:sz w:val="24"/>
                <w:szCs w:val="24"/>
              </w:rPr>
              <w:t>. www.srilankabadminton.lk;</w:t>
            </w:r>
            <w:r w:rsidR="004B1A27" w:rsidRPr="005E2882">
              <w:rPr>
                <w:rFonts w:ascii="Times New Roman" w:hAnsi="Times New Roman" w:cs="Times New Roman"/>
                <w:bCs/>
                <w:sz w:val="24"/>
                <w:szCs w:val="24"/>
              </w:rPr>
              <w:t xml:space="preserve"> and</w:t>
            </w:r>
            <w:r w:rsidR="00F5787E"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 xml:space="preserve">at </w:t>
            </w:r>
            <w:r w:rsidR="00E6696C" w:rsidRPr="005E2882">
              <w:rPr>
                <w:rFonts w:ascii="Times New Roman" w:hAnsi="Times New Roman" w:cs="Times New Roman"/>
                <w:bCs/>
                <w:sz w:val="24"/>
                <w:szCs w:val="24"/>
              </w:rPr>
              <w:t xml:space="preserve">Sri Lanka Badminton </w:t>
            </w:r>
            <w:r w:rsidR="004B1A27" w:rsidRPr="005E2882">
              <w:rPr>
                <w:rFonts w:ascii="Times New Roman" w:hAnsi="Times New Roman" w:cs="Times New Roman"/>
                <w:bCs/>
                <w:sz w:val="24"/>
                <w:szCs w:val="24"/>
              </w:rPr>
              <w:t>Maitland Place, Colombo 07.</w:t>
            </w:r>
          </w:p>
          <w:p w14:paraId="65304302" w14:textId="0787848A" w:rsidR="0072528C" w:rsidRPr="005E2882" w:rsidRDefault="0072528C" w:rsidP="009B5EEF">
            <w:pPr>
              <w:spacing w:after="0" w:line="240" w:lineRule="auto"/>
              <w:ind w:right="-20"/>
              <w:jc w:val="both"/>
              <w:rPr>
                <w:rFonts w:ascii="Times New Roman" w:hAnsi="Times New Roman" w:cs="Times New Roman"/>
                <w:bCs/>
                <w:sz w:val="24"/>
                <w:szCs w:val="24"/>
              </w:rPr>
            </w:pPr>
            <w:r>
              <w:rPr>
                <w:rFonts w:ascii="Times New Roman" w:hAnsi="Times New Roman" w:cs="Times New Roman"/>
                <w:bCs/>
                <w:sz w:val="24"/>
                <w:szCs w:val="24"/>
              </w:rPr>
              <w:t xml:space="preserve">Entries are eligible for all players </w:t>
            </w:r>
          </w:p>
          <w:p w14:paraId="5493B4DF" w14:textId="2095E776" w:rsidR="001138F9" w:rsidRPr="005E2882"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 as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3</w:t>
            </w:r>
            <w:r w:rsidRPr="005E2882">
              <w:rPr>
                <w:rFonts w:ascii="Times New Roman" w:hAnsi="Times New Roman" w:cs="Times New Roman"/>
                <w:bCs/>
                <w:sz w:val="24"/>
                <w:szCs w:val="24"/>
              </w:rPr>
              <w:t xml:space="preserve"> for Junior Events (Under 13/15/17 and 19)</w:t>
            </w:r>
            <w:r w:rsidR="001138F9"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45DB48AE" w14:textId="039F6F2D" w:rsidR="002B0C6A" w:rsidRPr="005E2882" w:rsidRDefault="001138F9"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Age will be calculated</w:t>
            </w:r>
            <w:r w:rsidR="00F5787E" w:rsidRPr="005E2882">
              <w:rPr>
                <w:rFonts w:ascii="Times New Roman" w:hAnsi="Times New Roman" w:cs="Times New Roman"/>
                <w:bCs/>
                <w:sz w:val="24"/>
                <w:szCs w:val="24"/>
              </w:rPr>
              <w:t xml:space="preserve"> as</w:t>
            </w:r>
            <w:r w:rsidR="002B0C6A" w:rsidRPr="005E2882">
              <w:rPr>
                <w:rFonts w:ascii="Times New Roman" w:hAnsi="Times New Roman" w:cs="Times New Roman"/>
                <w:bCs/>
                <w:sz w:val="24"/>
                <w:szCs w:val="24"/>
              </w:rPr>
              <w:t xml:space="preserve"> at 01</w:t>
            </w:r>
            <w:r w:rsidR="00B00788" w:rsidRPr="005E2882">
              <w:rPr>
                <w:rFonts w:ascii="Times New Roman" w:hAnsi="Times New Roman" w:cs="Times New Roman"/>
                <w:bCs/>
                <w:sz w:val="24"/>
                <w:szCs w:val="24"/>
                <w:vertAlign w:val="superscript"/>
              </w:rPr>
              <w:t>st</w:t>
            </w:r>
            <w:r w:rsidR="00B00788" w:rsidRPr="005E2882">
              <w:rPr>
                <w:rFonts w:ascii="Times New Roman" w:hAnsi="Times New Roman" w:cs="Times New Roman"/>
                <w:bCs/>
                <w:sz w:val="24"/>
                <w:szCs w:val="24"/>
              </w:rPr>
              <w:t xml:space="preserve"> January</w:t>
            </w:r>
            <w:r w:rsidR="002B0C6A" w:rsidRPr="005E2882">
              <w:rPr>
                <w:rFonts w:ascii="Times New Roman" w:hAnsi="Times New Roman" w:cs="Times New Roman"/>
                <w:bCs/>
                <w:sz w:val="24"/>
                <w:szCs w:val="24"/>
              </w:rPr>
              <w:t xml:space="preserve"> 202</w:t>
            </w:r>
            <w:r w:rsidR="008F6C9A" w:rsidRPr="005E2882">
              <w:rPr>
                <w:rFonts w:ascii="Times New Roman" w:hAnsi="Times New Roman" w:cs="Times New Roman"/>
                <w:bCs/>
                <w:sz w:val="24"/>
                <w:szCs w:val="24"/>
              </w:rPr>
              <w:t>2</w:t>
            </w:r>
            <w:r w:rsidR="002B0C6A" w:rsidRPr="005E2882">
              <w:rPr>
                <w:rFonts w:ascii="Times New Roman" w:hAnsi="Times New Roman" w:cs="Times New Roman"/>
                <w:bCs/>
                <w:sz w:val="24"/>
                <w:szCs w:val="24"/>
              </w:rPr>
              <w:t xml:space="preserve"> for all Senior Events</w:t>
            </w:r>
            <w:r w:rsidR="008F6C9A" w:rsidRPr="005E2882">
              <w:rPr>
                <w:rFonts w:ascii="Times New Roman" w:hAnsi="Times New Roman" w:cs="Times New Roman"/>
                <w:bCs/>
                <w:sz w:val="24"/>
                <w:szCs w:val="24"/>
              </w:rPr>
              <w:t xml:space="preserve"> and Ov</w:t>
            </w:r>
            <w:r w:rsidR="00FA1B70" w:rsidRPr="005E2882">
              <w:rPr>
                <w:rFonts w:ascii="Times New Roman" w:hAnsi="Times New Roman" w:cs="Times New Roman"/>
                <w:bCs/>
                <w:sz w:val="24"/>
                <w:szCs w:val="24"/>
              </w:rPr>
              <w:t>er</w:t>
            </w:r>
            <w:r w:rsidR="008F6C9A" w:rsidRPr="005E2882">
              <w:rPr>
                <w:rFonts w:ascii="Times New Roman" w:hAnsi="Times New Roman" w:cs="Times New Roman"/>
                <w:bCs/>
                <w:sz w:val="24"/>
                <w:szCs w:val="24"/>
              </w:rPr>
              <w:t xml:space="preserve"> 30 Events</w:t>
            </w:r>
          </w:p>
          <w:p w14:paraId="01364228" w14:textId="5AADA88D" w:rsidR="002B0C6A" w:rsidRDefault="002B0C6A"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All participants for Open events </w:t>
            </w:r>
            <w:r w:rsidR="00197E39"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w:t>
            </w:r>
            <w:r w:rsidRPr="004E0B86">
              <w:rPr>
                <w:rFonts w:ascii="Times New Roman" w:hAnsi="Times New Roman" w:cs="Times New Roman"/>
                <w:bCs/>
                <w:sz w:val="24"/>
                <w:szCs w:val="24"/>
              </w:rPr>
              <w:t>above 1</w:t>
            </w:r>
            <w:r w:rsidR="0072528C" w:rsidRPr="004E0B86">
              <w:rPr>
                <w:rFonts w:ascii="Times New Roman" w:hAnsi="Times New Roman" w:cs="Times New Roman"/>
                <w:bCs/>
                <w:sz w:val="24"/>
                <w:szCs w:val="24"/>
              </w:rPr>
              <w:t>4</w:t>
            </w:r>
            <w:r w:rsidRPr="004E0B86">
              <w:rPr>
                <w:rFonts w:ascii="Times New Roman" w:hAnsi="Times New Roman" w:cs="Times New Roman"/>
                <w:bCs/>
                <w:sz w:val="24"/>
                <w:szCs w:val="24"/>
              </w:rPr>
              <w:t xml:space="preserve"> years </w:t>
            </w:r>
            <w:r w:rsidRPr="005E2882">
              <w:rPr>
                <w:rFonts w:ascii="Times New Roman" w:hAnsi="Times New Roman" w:cs="Times New Roman"/>
                <w:bCs/>
                <w:sz w:val="24"/>
                <w:szCs w:val="24"/>
              </w:rPr>
              <w:t xml:space="preserve">of </w:t>
            </w:r>
            <w:r w:rsidR="00197E39" w:rsidRPr="005E2882">
              <w:rPr>
                <w:rFonts w:ascii="Times New Roman" w:hAnsi="Times New Roman" w:cs="Times New Roman"/>
                <w:bCs/>
                <w:sz w:val="24"/>
                <w:szCs w:val="24"/>
              </w:rPr>
              <w:t>age, as</w:t>
            </w:r>
            <w:r w:rsidRPr="005E2882">
              <w:rPr>
                <w:rFonts w:ascii="Times New Roman" w:hAnsi="Times New Roman" w:cs="Times New Roman"/>
                <w:bCs/>
                <w:sz w:val="24"/>
                <w:szCs w:val="24"/>
              </w:rPr>
              <w:t xml:space="preserve"> at </w:t>
            </w:r>
            <w:r w:rsidR="00FA1B70" w:rsidRPr="005E2882">
              <w:rPr>
                <w:rFonts w:ascii="Times New Roman" w:hAnsi="Times New Roman" w:cs="Times New Roman"/>
                <w:bCs/>
                <w:sz w:val="24"/>
                <w:szCs w:val="24"/>
              </w:rPr>
              <w:t>01</w:t>
            </w:r>
            <w:r w:rsidR="00FA1B70" w:rsidRPr="005E2882">
              <w:rPr>
                <w:rFonts w:ascii="Times New Roman" w:hAnsi="Times New Roman" w:cs="Times New Roman"/>
                <w:bCs/>
                <w:sz w:val="24"/>
                <w:szCs w:val="24"/>
                <w:vertAlign w:val="superscript"/>
              </w:rPr>
              <w:t>st</w:t>
            </w:r>
            <w:r w:rsidR="00FA1B70" w:rsidRPr="005E2882">
              <w:rPr>
                <w:rFonts w:ascii="Times New Roman" w:hAnsi="Times New Roman" w:cs="Times New Roman"/>
                <w:bCs/>
                <w:sz w:val="24"/>
                <w:szCs w:val="24"/>
              </w:rPr>
              <w:t xml:space="preserve"> January</w:t>
            </w:r>
            <w:r w:rsidR="00223F63" w:rsidRPr="005E2882">
              <w:rPr>
                <w:rFonts w:ascii="Times New Roman" w:hAnsi="Times New Roman" w:cs="Times New Roman"/>
                <w:bCs/>
                <w:sz w:val="24"/>
                <w:szCs w:val="24"/>
              </w:rPr>
              <w:t>, 2023</w:t>
            </w:r>
            <w:r w:rsidR="00B00788" w:rsidRPr="005E2882">
              <w:rPr>
                <w:rFonts w:ascii="Times New Roman" w:hAnsi="Times New Roman" w:cs="Times New Roman"/>
                <w:bCs/>
                <w:sz w:val="24"/>
                <w:szCs w:val="24"/>
              </w:rPr>
              <w:t>.</w:t>
            </w:r>
          </w:p>
          <w:p w14:paraId="24B35818" w14:textId="77777777" w:rsidR="00B31ECB" w:rsidRDefault="00B31ECB" w:rsidP="009B5EEF">
            <w:pPr>
              <w:spacing w:after="0" w:line="240" w:lineRule="auto"/>
              <w:ind w:right="-20"/>
              <w:jc w:val="both"/>
              <w:rPr>
                <w:rFonts w:ascii="Times New Roman" w:hAnsi="Times New Roman" w:cs="Times New Roman"/>
                <w:bCs/>
                <w:sz w:val="24"/>
                <w:szCs w:val="24"/>
              </w:rPr>
            </w:pPr>
          </w:p>
          <w:p w14:paraId="4100CAEF" w14:textId="34A39DDA" w:rsidR="00B31ECB" w:rsidRPr="005E2882" w:rsidRDefault="00B31ECB" w:rsidP="00B31ECB">
            <w:pPr>
              <w:spacing w:after="0" w:line="240" w:lineRule="auto"/>
              <w:jc w:val="both"/>
              <w:rPr>
                <w:rFonts w:ascii="Times New Roman" w:hAnsi="Times New Roman" w:cs="Times New Roman"/>
                <w:bCs/>
                <w:color w:val="0000FF"/>
                <w:sz w:val="24"/>
                <w:szCs w:val="24"/>
                <w:u w:val="single"/>
              </w:rPr>
            </w:pPr>
            <w:r w:rsidRPr="005E2882">
              <w:rPr>
                <w:rFonts w:ascii="Times New Roman" w:hAnsi="Times New Roman" w:cs="Times New Roman"/>
                <w:bCs/>
                <w:sz w:val="24"/>
                <w:szCs w:val="24"/>
              </w:rPr>
              <w:t xml:space="preserve">Players are advised to submit entries </w:t>
            </w:r>
            <w:r w:rsidRPr="005E2882">
              <w:rPr>
                <w:rFonts w:ascii="Times New Roman" w:hAnsi="Times New Roman" w:cs="Times New Roman"/>
                <w:b/>
                <w:bCs/>
                <w:sz w:val="24"/>
                <w:szCs w:val="24"/>
              </w:rPr>
              <w:t xml:space="preserve">ONLINE </w:t>
            </w:r>
            <w:r w:rsidRPr="005E2882">
              <w:rPr>
                <w:rFonts w:ascii="Times New Roman" w:hAnsi="Times New Roman" w:cs="Times New Roman"/>
                <w:bCs/>
                <w:sz w:val="24"/>
                <w:szCs w:val="24"/>
              </w:rPr>
              <w:t xml:space="preserve">to the email ID </w:t>
            </w:r>
            <w:hyperlink r:id="rId26" w:history="1">
              <w:r w:rsidRPr="00065C08">
                <w:rPr>
                  <w:rStyle w:val="Hyperlink"/>
                  <w:rFonts w:ascii="Times New Roman" w:hAnsi="Times New Roman" w:cs="Times New Roman"/>
                  <w:sz w:val="24"/>
                  <w:szCs w:val="24"/>
                </w:rPr>
                <w:t>southernopen2022@srilankabadminton.lk</w:t>
              </w:r>
            </w:hyperlink>
            <w:r w:rsidRPr="005E2882">
              <w:rPr>
                <w:rFonts w:ascii="Times New Roman" w:hAnsi="Times New Roman" w:cs="Times New Roman"/>
                <w:bCs/>
                <w:sz w:val="24"/>
                <w:szCs w:val="24"/>
              </w:rPr>
              <w:t xml:space="preserve">  </w:t>
            </w:r>
            <w:r w:rsidRPr="005E2882">
              <w:rPr>
                <w:rFonts w:ascii="Times New Roman" w:hAnsi="Times New Roman" w:cs="Times New Roman"/>
                <w:bCs/>
                <w:color w:val="000000" w:themeColor="text1"/>
                <w:sz w:val="24"/>
                <w:szCs w:val="24"/>
              </w:rPr>
              <w:t>or hand over at SLB</w:t>
            </w:r>
            <w:r w:rsidR="00BE37C7" w:rsidRPr="005E2882">
              <w:rPr>
                <w:rFonts w:ascii="Times New Roman" w:hAnsi="Times New Roman" w:cs="Times New Roman"/>
                <w:bCs/>
                <w:color w:val="000000" w:themeColor="text1"/>
                <w:sz w:val="24"/>
                <w:szCs w:val="24"/>
              </w:rPr>
              <w:t xml:space="preserve"> Office</w:t>
            </w:r>
            <w:r w:rsidRPr="005E2882">
              <w:rPr>
                <w:rFonts w:ascii="Times New Roman" w:hAnsi="Times New Roman" w:cs="Times New Roman"/>
                <w:bCs/>
                <w:color w:val="000000" w:themeColor="text1"/>
                <w:sz w:val="24"/>
                <w:szCs w:val="24"/>
              </w:rPr>
              <w:t>, Maitland Place</w:t>
            </w:r>
            <w:r>
              <w:rPr>
                <w:rFonts w:ascii="Times New Roman" w:hAnsi="Times New Roman" w:cs="Times New Roman"/>
                <w:bCs/>
                <w:color w:val="000000" w:themeColor="text1"/>
                <w:sz w:val="24"/>
                <w:szCs w:val="24"/>
              </w:rPr>
              <w:t>, Colombo 07.</w:t>
            </w:r>
          </w:p>
          <w:p w14:paraId="56760206" w14:textId="77777777" w:rsidR="00B31ECB" w:rsidRPr="0072528C" w:rsidRDefault="00B31ECB" w:rsidP="00B31ECB">
            <w:pPr>
              <w:spacing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rPr>
              <w:t xml:space="preserve"> </w:t>
            </w:r>
            <w:r w:rsidRPr="0072528C">
              <w:rPr>
                <w:rFonts w:ascii="Times New Roman" w:hAnsi="Times New Roman" w:cs="Times New Roman"/>
                <w:bCs/>
                <w:sz w:val="24"/>
                <w:szCs w:val="24"/>
              </w:rPr>
              <w:t xml:space="preserve">The closing date for the entries received to the Email ID: </w:t>
            </w:r>
            <w:hyperlink r:id="rId27" w:history="1">
              <w:r w:rsidRPr="0072528C">
                <w:rPr>
                  <w:rStyle w:val="Hyperlink"/>
                  <w:rFonts w:ascii="Times New Roman" w:hAnsi="Times New Roman" w:cs="Times New Roman"/>
                  <w:color w:val="auto"/>
                  <w:sz w:val="24"/>
                  <w:szCs w:val="24"/>
                </w:rPr>
                <w:t>southernopen2022@srilankabadminton.lk</w:t>
              </w:r>
            </w:hyperlink>
            <w:r w:rsidRPr="0072528C">
              <w:rPr>
                <w:rFonts w:ascii="Times New Roman" w:hAnsi="Times New Roman" w:cs="Times New Roman"/>
                <w:sz w:val="24"/>
                <w:szCs w:val="24"/>
              </w:rPr>
              <w:t xml:space="preserve"> </w:t>
            </w:r>
            <w:r w:rsidRPr="0072528C">
              <w:rPr>
                <w:rFonts w:ascii="Times New Roman" w:hAnsi="Times New Roman" w:cs="Times New Roman"/>
                <w:bCs/>
                <w:sz w:val="24"/>
                <w:szCs w:val="24"/>
              </w:rPr>
              <w:t xml:space="preserve">and at the SLB Office shall be </w:t>
            </w:r>
            <w:r w:rsidRPr="0072528C">
              <w:rPr>
                <w:rFonts w:ascii="Times New Roman" w:eastAsia="Times New Roman" w:hAnsi="Times New Roman" w:cs="Times New Roman"/>
                <w:b/>
                <w:sz w:val="24"/>
                <w:szCs w:val="24"/>
              </w:rPr>
              <w:t>Sunday, 20</w:t>
            </w:r>
            <w:r w:rsidRPr="0072528C">
              <w:rPr>
                <w:rFonts w:ascii="Times New Roman" w:eastAsia="Times New Roman" w:hAnsi="Times New Roman" w:cs="Times New Roman"/>
                <w:b/>
                <w:sz w:val="24"/>
                <w:szCs w:val="24"/>
                <w:vertAlign w:val="superscript"/>
              </w:rPr>
              <w:t>th</w:t>
            </w:r>
            <w:r w:rsidRPr="0072528C">
              <w:rPr>
                <w:rFonts w:ascii="Times New Roman" w:eastAsia="Times New Roman" w:hAnsi="Times New Roman" w:cs="Times New Roman"/>
                <w:b/>
                <w:sz w:val="24"/>
                <w:szCs w:val="24"/>
              </w:rPr>
              <w:t xml:space="preserve">    February 2022</w:t>
            </w:r>
            <w:r w:rsidRPr="0072528C">
              <w:rPr>
                <w:rFonts w:ascii="Times New Roman" w:hAnsi="Times New Roman" w:cs="Times New Roman"/>
                <w:bCs/>
                <w:sz w:val="24"/>
                <w:szCs w:val="24"/>
              </w:rPr>
              <w:t xml:space="preserve">, at 17:00 hours. </w:t>
            </w:r>
          </w:p>
          <w:p w14:paraId="083879CC"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t>1. All entries submitted after the closing date as well entries with   any technical errors shall be</w:t>
            </w:r>
            <w:r w:rsidRPr="005E2882">
              <w:rPr>
                <w:rFonts w:ascii="Times New Roman" w:hAnsi="Times New Roman" w:cs="Times New Roman"/>
                <w:b/>
                <w:bCs/>
                <w:sz w:val="24"/>
                <w:szCs w:val="24"/>
              </w:rPr>
              <w:t xml:space="preserve"> rejected</w:t>
            </w:r>
            <w:r w:rsidRPr="005E2882">
              <w:rPr>
                <w:rFonts w:ascii="Times New Roman" w:hAnsi="Times New Roman" w:cs="Times New Roman"/>
                <w:bCs/>
                <w:sz w:val="24"/>
                <w:szCs w:val="24"/>
              </w:rPr>
              <w:t>.</w:t>
            </w:r>
          </w:p>
          <w:p w14:paraId="79A543DF" w14:textId="77777777" w:rsidR="00B31ECB" w:rsidRPr="005E2882" w:rsidRDefault="00B31ECB" w:rsidP="00B31ECB">
            <w:pPr>
              <w:spacing w:after="0" w:line="240" w:lineRule="auto"/>
              <w:ind w:left="720"/>
              <w:jc w:val="both"/>
              <w:rPr>
                <w:rFonts w:ascii="Times New Roman" w:hAnsi="Times New Roman" w:cs="Times New Roman"/>
                <w:bCs/>
                <w:sz w:val="24"/>
                <w:szCs w:val="24"/>
              </w:rPr>
            </w:pPr>
            <w:r w:rsidRPr="005E2882">
              <w:rPr>
                <w:rFonts w:ascii="Times New Roman" w:hAnsi="Times New Roman" w:cs="Times New Roman"/>
                <w:bCs/>
                <w:sz w:val="24"/>
                <w:szCs w:val="24"/>
              </w:rPr>
              <w:lastRenderedPageBreak/>
              <w:t xml:space="preserve">2.  </w:t>
            </w:r>
            <w:r w:rsidRPr="005E2882">
              <w:rPr>
                <w:rFonts w:ascii="Times New Roman" w:hAnsi="Times New Roman" w:cs="Times New Roman"/>
                <w:b/>
                <w:bCs/>
                <w:sz w:val="24"/>
                <w:szCs w:val="24"/>
              </w:rPr>
              <w:t xml:space="preserve">No substitutions or amendments </w:t>
            </w:r>
            <w:r w:rsidRPr="005E2882">
              <w:rPr>
                <w:rFonts w:ascii="Times New Roman" w:hAnsi="Times New Roman" w:cs="Times New Roman"/>
                <w:bCs/>
                <w:sz w:val="24"/>
                <w:szCs w:val="24"/>
              </w:rPr>
              <w:t xml:space="preserve">to the entries shall be permitted other than for withdrawal of entries, after the release of the M&amp;Q Report. </w:t>
            </w:r>
          </w:p>
          <w:p w14:paraId="5429CE20" w14:textId="77777777" w:rsidR="00B31ECB" w:rsidRDefault="00B31ECB" w:rsidP="00B31ECB">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For players who are having technical difficulties in completing the entry form, please email </w:t>
            </w:r>
            <w:hyperlink r:id="rId28" w:history="1">
              <w:r w:rsidRPr="00065C08">
                <w:rPr>
                  <w:rStyle w:val="Hyperlink"/>
                  <w:rFonts w:ascii="Times New Roman" w:hAnsi="Times New Roman" w:cs="Times New Roman"/>
                  <w:sz w:val="24"/>
                  <w:szCs w:val="24"/>
                </w:rPr>
                <w:t>southernopen2022@srilankabadminton.lk</w:t>
              </w:r>
            </w:hyperlink>
            <w:r>
              <w:rPr>
                <w:rFonts w:ascii="Times New Roman" w:hAnsi="Times New Roman" w:cs="Times New Roman"/>
                <w:sz w:val="24"/>
                <w:szCs w:val="24"/>
              </w:rPr>
              <w:t xml:space="preserve">; </w:t>
            </w:r>
            <w:r w:rsidRPr="005E2882">
              <w:rPr>
                <w:rFonts w:ascii="Times New Roman" w:hAnsi="Times New Roman" w:cs="Times New Roman"/>
                <w:bCs/>
                <w:sz w:val="24"/>
                <w:szCs w:val="24"/>
              </w:rPr>
              <w:t>or phone 0112686264 or 0112689525. Prior to the closing date, provided above, for any assistance required.</w:t>
            </w:r>
          </w:p>
          <w:p w14:paraId="62D5953D" w14:textId="77777777" w:rsidR="00B31ECB" w:rsidRPr="005E2882"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If no objections are received by SLB before 09.00 hours on 27</w:t>
            </w:r>
            <w:r w:rsidRPr="005E2882">
              <w:rPr>
                <w:rFonts w:ascii="Times New Roman" w:hAnsi="Times New Roman" w:cs="Times New Roman"/>
                <w:sz w:val="24"/>
                <w:szCs w:val="24"/>
                <w:vertAlign w:val="superscript"/>
              </w:rPr>
              <w:t>th</w:t>
            </w:r>
            <w:r w:rsidRPr="005E2882">
              <w:rPr>
                <w:rFonts w:ascii="Times New Roman" w:hAnsi="Times New Roman" w:cs="Times New Roman"/>
                <w:sz w:val="24"/>
                <w:szCs w:val="24"/>
              </w:rPr>
              <w:t xml:space="preserve"> February 2022, the entries shall be deemed to be correct. Complaints and objections shall not be entertained after this point.</w:t>
            </w:r>
          </w:p>
          <w:p w14:paraId="36CB296A" w14:textId="77777777" w:rsidR="00B31ECB" w:rsidRDefault="00B31ECB" w:rsidP="00B31ECB">
            <w:pPr>
              <w:spacing w:after="0" w:line="240" w:lineRule="auto"/>
              <w:jc w:val="both"/>
              <w:rPr>
                <w:rFonts w:ascii="Times New Roman" w:hAnsi="Times New Roman" w:cs="Times New Roman"/>
                <w:sz w:val="24"/>
                <w:szCs w:val="24"/>
              </w:rPr>
            </w:pPr>
            <w:r w:rsidRPr="005E2882">
              <w:rPr>
                <w:rFonts w:ascii="Times New Roman" w:hAnsi="Times New Roman" w:cs="Times New Roman"/>
                <w:b/>
                <w:sz w:val="24"/>
                <w:szCs w:val="24"/>
              </w:rPr>
              <w:t xml:space="preserve">PLEASE NOTE THAT ENTRIES SENT TO ANY OTHER EMAIL ID OTHER THAN TO: </w:t>
            </w:r>
            <w:hyperlink r:id="rId29" w:history="1">
              <w:r w:rsidRPr="00065C08">
                <w:rPr>
                  <w:rStyle w:val="Hyperlink"/>
                  <w:rFonts w:ascii="Times New Roman" w:hAnsi="Times New Roman" w:cs="Times New Roman"/>
                  <w:sz w:val="24"/>
                  <w:szCs w:val="24"/>
                </w:rPr>
                <w:t>southernopen2022@srilankabadminton.lk</w:t>
              </w:r>
            </w:hyperlink>
            <w:r>
              <w:rPr>
                <w:rFonts w:ascii="Times New Roman" w:hAnsi="Times New Roman" w:cs="Times New Roman"/>
                <w:sz w:val="24"/>
                <w:szCs w:val="24"/>
              </w:rPr>
              <w:t xml:space="preserve"> </w:t>
            </w:r>
            <w:r w:rsidRPr="005E2882">
              <w:rPr>
                <w:rFonts w:ascii="Times New Roman" w:hAnsi="Times New Roman" w:cs="Times New Roman"/>
                <w:b/>
                <w:sz w:val="24"/>
                <w:szCs w:val="24"/>
              </w:rPr>
              <w:t>: may not be accepted</w:t>
            </w:r>
            <w:r w:rsidRPr="005E2882">
              <w:rPr>
                <w:rFonts w:ascii="Times New Roman" w:hAnsi="Times New Roman" w:cs="Times New Roman"/>
                <w:sz w:val="24"/>
                <w:szCs w:val="24"/>
              </w:rPr>
              <w:t>.</w:t>
            </w:r>
          </w:p>
          <w:p w14:paraId="2B00A2B2" w14:textId="77777777" w:rsidR="00B31ECB" w:rsidRPr="005E2882" w:rsidRDefault="00B31ECB" w:rsidP="00B31ECB">
            <w:pPr>
              <w:spacing w:after="0" w:line="240" w:lineRule="auto"/>
              <w:jc w:val="both"/>
              <w:rPr>
                <w:rFonts w:ascii="Times New Roman" w:hAnsi="Times New Roman" w:cs="Times New Roman"/>
                <w:sz w:val="24"/>
                <w:szCs w:val="24"/>
              </w:rPr>
            </w:pPr>
          </w:p>
          <w:p w14:paraId="0F47652B" w14:textId="526E62AD" w:rsidR="00B31ECB" w:rsidRPr="005E2882" w:rsidRDefault="00B31ECB" w:rsidP="00B31ECB">
            <w:pPr>
              <w:spacing w:after="0" w:line="240" w:lineRule="auto"/>
              <w:ind w:right="-20"/>
              <w:jc w:val="both"/>
              <w:rPr>
                <w:rFonts w:ascii="Times New Roman" w:hAnsi="Times New Roman" w:cs="Times New Roman"/>
                <w:bCs/>
                <w:sz w:val="24"/>
                <w:szCs w:val="24"/>
              </w:rPr>
            </w:pPr>
            <w:r w:rsidRPr="005E2882">
              <w:rPr>
                <w:rFonts w:ascii="Times New Roman" w:hAnsi="Times New Roman"/>
                <w:bCs/>
                <w:color w:val="000000"/>
                <w:sz w:val="24"/>
                <w:szCs w:val="24"/>
              </w:rPr>
              <w:t>All Players must enter the Date of Birth and all relevant details required in the Entry Form when submitting the entry and shall produce the NIC, Passport, Birth Certificate or Vaccine Certificate when requested by the Referee / Tournament Committee.</w:t>
            </w:r>
          </w:p>
          <w:p w14:paraId="514B77C4" w14:textId="77777777" w:rsidR="007707D2" w:rsidRDefault="007707D2" w:rsidP="009B5EEF">
            <w:pPr>
              <w:spacing w:after="0" w:line="240" w:lineRule="auto"/>
              <w:ind w:right="-20"/>
              <w:jc w:val="both"/>
              <w:rPr>
                <w:rFonts w:ascii="Times New Roman" w:hAnsi="Times New Roman" w:cs="Times New Roman"/>
                <w:b/>
                <w:bCs/>
                <w:sz w:val="24"/>
                <w:szCs w:val="24"/>
                <w:u w:val="single"/>
              </w:rPr>
            </w:pPr>
          </w:p>
          <w:p w14:paraId="4A6AD0E1" w14:textId="7451F3E6" w:rsidR="001138F9" w:rsidRPr="005E2882" w:rsidRDefault="00F5787E"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
                <w:bCs/>
                <w:sz w:val="24"/>
                <w:szCs w:val="24"/>
                <w:u w:val="single"/>
              </w:rPr>
              <w:t>BWF Rules applicable for Senior Events</w:t>
            </w:r>
            <w:r w:rsidRPr="005E2882">
              <w:rPr>
                <w:rFonts w:ascii="Times New Roman" w:hAnsi="Times New Roman" w:cs="Times New Roman"/>
                <w:bCs/>
                <w:sz w:val="24"/>
                <w:szCs w:val="24"/>
              </w:rPr>
              <w:t>.</w:t>
            </w:r>
            <w:r w:rsidR="005669FE" w:rsidRPr="005E2882">
              <w:rPr>
                <w:rFonts w:ascii="Times New Roman" w:hAnsi="Times New Roman" w:cs="Times New Roman"/>
                <w:bCs/>
                <w:sz w:val="24"/>
                <w:szCs w:val="24"/>
              </w:rPr>
              <w:t xml:space="preserve"> </w:t>
            </w:r>
          </w:p>
          <w:p w14:paraId="26AEC2CC" w14:textId="1973D5D7" w:rsidR="00E17BAF" w:rsidRPr="005E2882" w:rsidRDefault="00986902" w:rsidP="009B5EEF">
            <w:pPr>
              <w:spacing w:after="0" w:line="240" w:lineRule="auto"/>
              <w:ind w:right="-20"/>
              <w:jc w:val="both"/>
              <w:rPr>
                <w:rFonts w:ascii="Times New Roman" w:hAnsi="Times New Roman" w:cs="Times New Roman"/>
                <w:bCs/>
                <w:sz w:val="24"/>
                <w:szCs w:val="24"/>
              </w:rPr>
            </w:pPr>
            <w:r w:rsidRPr="005E2882">
              <w:rPr>
                <w:rFonts w:ascii="Times New Roman" w:hAnsi="Times New Roman" w:cs="Times New Roman"/>
                <w:bCs/>
                <w:sz w:val="24"/>
                <w:szCs w:val="24"/>
              </w:rPr>
              <w:t xml:space="preserve">A player </w:t>
            </w:r>
            <w:r w:rsidR="005669FE"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compete in not more than one singles, one doubles and one mixed doubles event</w:t>
            </w:r>
            <w:r w:rsidR="006F3806" w:rsidRPr="005E2882">
              <w:rPr>
                <w:rFonts w:ascii="Times New Roman" w:hAnsi="Times New Roman" w:cs="Times New Roman"/>
                <w:bCs/>
                <w:sz w:val="24"/>
                <w:szCs w:val="24"/>
              </w:rPr>
              <w:t xml:space="preserve"> </w:t>
            </w:r>
            <w:r w:rsidRPr="005E2882">
              <w:rPr>
                <w:rFonts w:ascii="Times New Roman" w:hAnsi="Times New Roman" w:cs="Times New Roman"/>
                <w:bCs/>
                <w:sz w:val="24"/>
                <w:szCs w:val="24"/>
              </w:rPr>
              <w:t>in any eligible age group. E</w:t>
            </w:r>
            <w:r w:rsidR="006F3806" w:rsidRPr="005E2882">
              <w:rPr>
                <w:rFonts w:ascii="Times New Roman" w:hAnsi="Times New Roman" w:cs="Times New Roman"/>
                <w:bCs/>
                <w:sz w:val="24"/>
                <w:szCs w:val="24"/>
              </w:rPr>
              <w:t>.</w:t>
            </w:r>
            <w:r w:rsidRPr="005E2882">
              <w:rPr>
                <w:rFonts w:ascii="Times New Roman" w:hAnsi="Times New Roman" w:cs="Times New Roman"/>
                <w:bCs/>
                <w:sz w:val="24"/>
                <w:szCs w:val="24"/>
              </w:rPr>
              <w:t xml:space="preserve">g. A </w:t>
            </w:r>
            <w:r w:rsidR="005669FE" w:rsidRPr="005E2882">
              <w:rPr>
                <w:rFonts w:ascii="Times New Roman" w:hAnsi="Times New Roman" w:cs="Times New Roman"/>
                <w:bCs/>
                <w:sz w:val="24"/>
                <w:szCs w:val="24"/>
              </w:rPr>
              <w:t xml:space="preserve">male </w:t>
            </w:r>
            <w:r w:rsidRPr="005E2882">
              <w:rPr>
                <w:rFonts w:ascii="Times New Roman" w:hAnsi="Times New Roman" w:cs="Times New Roman"/>
                <w:bCs/>
                <w:sz w:val="24"/>
                <w:szCs w:val="24"/>
              </w:rPr>
              <w:t xml:space="preserve">player eligible in </w:t>
            </w:r>
            <w:r w:rsidR="005669FE" w:rsidRPr="005E2882">
              <w:rPr>
                <w:rFonts w:ascii="Times New Roman" w:hAnsi="Times New Roman" w:cs="Times New Roman"/>
                <w:bCs/>
                <w:sz w:val="24"/>
                <w:szCs w:val="24"/>
              </w:rPr>
              <w:t xml:space="preserve">the </w:t>
            </w:r>
            <w:r w:rsidRPr="005E2882">
              <w:rPr>
                <w:rFonts w:ascii="Times New Roman" w:hAnsi="Times New Roman" w:cs="Times New Roman"/>
                <w:bCs/>
                <w:sz w:val="24"/>
                <w:szCs w:val="24"/>
              </w:rPr>
              <w:t xml:space="preserve">45+ age category, </w:t>
            </w:r>
            <w:r w:rsidR="005669FE" w:rsidRPr="005E2882">
              <w:rPr>
                <w:rFonts w:ascii="Times New Roman" w:hAnsi="Times New Roman" w:cs="Times New Roman"/>
                <w:bCs/>
                <w:sz w:val="24"/>
                <w:szCs w:val="24"/>
              </w:rPr>
              <w:t xml:space="preserve">entering </w:t>
            </w:r>
            <w:r w:rsidR="00316D9A" w:rsidRPr="005E2882">
              <w:rPr>
                <w:rFonts w:ascii="Times New Roman" w:hAnsi="Times New Roman" w:cs="Times New Roman"/>
                <w:bCs/>
                <w:sz w:val="24"/>
                <w:szCs w:val="24"/>
              </w:rPr>
              <w:t>for 45</w:t>
            </w:r>
            <w:r w:rsidRPr="005E2882">
              <w:rPr>
                <w:rFonts w:ascii="Times New Roman" w:hAnsi="Times New Roman" w:cs="Times New Roman"/>
                <w:bCs/>
                <w:sz w:val="24"/>
                <w:szCs w:val="24"/>
              </w:rPr>
              <w:t xml:space="preserve">+ Men’s Singles, </w:t>
            </w:r>
            <w:r w:rsidR="00316D9A" w:rsidRPr="005E2882">
              <w:rPr>
                <w:rFonts w:ascii="Times New Roman" w:hAnsi="Times New Roman" w:cs="Times New Roman"/>
                <w:bCs/>
                <w:sz w:val="24"/>
                <w:szCs w:val="24"/>
              </w:rPr>
              <w:t xml:space="preserve">shall </w:t>
            </w:r>
            <w:r w:rsidRPr="005E2882">
              <w:rPr>
                <w:rFonts w:ascii="Times New Roman" w:hAnsi="Times New Roman" w:cs="Times New Roman"/>
                <w:bCs/>
                <w:sz w:val="24"/>
                <w:szCs w:val="24"/>
              </w:rPr>
              <w:t xml:space="preserve"> not be eligible to play in Men’s Single</w:t>
            </w:r>
            <w:r w:rsidR="00316D9A" w:rsidRPr="005E2882">
              <w:rPr>
                <w:rFonts w:ascii="Times New Roman" w:hAnsi="Times New Roman" w:cs="Times New Roman"/>
                <w:bCs/>
                <w:sz w:val="24"/>
                <w:szCs w:val="24"/>
              </w:rPr>
              <w:t>’</w:t>
            </w:r>
            <w:r w:rsidRPr="005E2882">
              <w:rPr>
                <w:rFonts w:ascii="Times New Roman" w:hAnsi="Times New Roman" w:cs="Times New Roman"/>
                <w:bCs/>
                <w:sz w:val="24"/>
                <w:szCs w:val="24"/>
              </w:rPr>
              <w:t>s event in any other age group.</w:t>
            </w:r>
            <w:r w:rsidR="006F3806" w:rsidRPr="005E2882">
              <w:rPr>
                <w:rFonts w:ascii="Times New Roman" w:hAnsi="Times New Roman" w:cs="Times New Roman"/>
                <w:bCs/>
                <w:sz w:val="24"/>
                <w:szCs w:val="24"/>
              </w:rPr>
              <w:t xml:space="preserve"> He can however, play in Men’s double or mixed double in another age category or in the same age category.</w:t>
            </w:r>
            <w:r w:rsidR="008F6C9A" w:rsidRPr="005E2882">
              <w:rPr>
                <w:rFonts w:ascii="Times New Roman" w:hAnsi="Times New Roman" w:cs="Times New Roman"/>
                <w:bCs/>
                <w:sz w:val="24"/>
                <w:szCs w:val="24"/>
              </w:rPr>
              <w:t xml:space="preserve"> </w:t>
            </w:r>
          </w:p>
          <w:p w14:paraId="2B71BB03" w14:textId="10BDB7B4" w:rsidR="00407B19" w:rsidRDefault="00407B19" w:rsidP="009B5EEF">
            <w:pPr>
              <w:spacing w:after="0" w:line="240" w:lineRule="auto"/>
              <w:ind w:right="-20"/>
              <w:jc w:val="both"/>
              <w:rPr>
                <w:rFonts w:ascii="Times New Roman" w:hAnsi="Times New Roman" w:cs="Times New Roman"/>
                <w:bCs/>
                <w:color w:val="FF0000"/>
                <w:sz w:val="24"/>
                <w:szCs w:val="24"/>
              </w:rPr>
            </w:pPr>
            <w:r w:rsidRPr="005E2882">
              <w:rPr>
                <w:rFonts w:ascii="Times New Roman" w:hAnsi="Times New Roman" w:cs="Times New Roman"/>
                <w:bCs/>
                <w:sz w:val="24"/>
                <w:szCs w:val="24"/>
              </w:rPr>
              <w:t xml:space="preserve">All Entry Fees </w:t>
            </w:r>
            <w:r w:rsidR="00200883"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paid at the</w:t>
            </w:r>
            <w:r w:rsidR="006F3806" w:rsidRPr="005E2882">
              <w:rPr>
                <w:rFonts w:ascii="Times New Roman" w:hAnsi="Times New Roman" w:cs="Times New Roman"/>
                <w:bCs/>
                <w:sz w:val="24"/>
                <w:szCs w:val="24"/>
              </w:rPr>
              <w:t xml:space="preserve"> time of submitting </w:t>
            </w:r>
            <w:r w:rsidR="00C60AC6" w:rsidRPr="005E2882">
              <w:rPr>
                <w:rFonts w:ascii="Times New Roman" w:hAnsi="Times New Roman" w:cs="Times New Roman"/>
                <w:bCs/>
                <w:sz w:val="24"/>
                <w:szCs w:val="24"/>
              </w:rPr>
              <w:t xml:space="preserve">an </w:t>
            </w:r>
            <w:r w:rsidR="006F3806" w:rsidRPr="005E2882">
              <w:rPr>
                <w:rFonts w:ascii="Times New Roman" w:hAnsi="Times New Roman" w:cs="Times New Roman"/>
                <w:bCs/>
                <w:sz w:val="24"/>
                <w:szCs w:val="24"/>
              </w:rPr>
              <w:t xml:space="preserve">entry. All </w:t>
            </w:r>
            <w:proofErr w:type="spellStart"/>
            <w:r w:rsidR="006F3806" w:rsidRPr="005E2882">
              <w:rPr>
                <w:rFonts w:ascii="Times New Roman" w:hAnsi="Times New Roman" w:cs="Times New Roman"/>
                <w:bCs/>
                <w:sz w:val="24"/>
                <w:szCs w:val="24"/>
              </w:rPr>
              <w:t>C</w:t>
            </w:r>
            <w:r w:rsidRPr="005E2882">
              <w:rPr>
                <w:rFonts w:ascii="Times New Roman" w:hAnsi="Times New Roman" w:cs="Times New Roman"/>
                <w:bCs/>
                <w:sz w:val="24"/>
                <w:szCs w:val="24"/>
              </w:rPr>
              <w:t>heques</w:t>
            </w:r>
            <w:proofErr w:type="spellEnd"/>
            <w:r w:rsidRPr="005E2882">
              <w:rPr>
                <w:rFonts w:ascii="Times New Roman" w:hAnsi="Times New Roman" w:cs="Times New Roman"/>
                <w:bCs/>
                <w:sz w:val="24"/>
                <w:szCs w:val="24"/>
              </w:rPr>
              <w:t xml:space="preserve"> </w:t>
            </w:r>
            <w:r w:rsidR="00316D9A" w:rsidRPr="005E2882">
              <w:rPr>
                <w:rFonts w:ascii="Times New Roman" w:hAnsi="Times New Roman" w:cs="Times New Roman"/>
                <w:bCs/>
                <w:sz w:val="24"/>
                <w:szCs w:val="24"/>
              </w:rPr>
              <w:t>shall be</w:t>
            </w:r>
            <w:r w:rsidRPr="005E2882">
              <w:rPr>
                <w:rFonts w:ascii="Times New Roman" w:hAnsi="Times New Roman" w:cs="Times New Roman"/>
                <w:bCs/>
                <w:sz w:val="24"/>
                <w:szCs w:val="24"/>
              </w:rPr>
              <w:t xml:space="preserve"> drawn in favor of “Sri Lanka Badminton Association” and crossed “Account Payee Only”</w:t>
            </w:r>
            <w:r w:rsidR="001E7BCE" w:rsidRPr="005E2882">
              <w:rPr>
                <w:rFonts w:ascii="Times New Roman" w:hAnsi="Times New Roman" w:cs="Times New Roman"/>
                <w:bCs/>
                <w:sz w:val="24"/>
                <w:szCs w:val="24"/>
              </w:rPr>
              <w:t xml:space="preserve"> </w:t>
            </w:r>
            <w:r w:rsidR="00D9745D" w:rsidRPr="005E2882">
              <w:rPr>
                <w:rFonts w:ascii="Times New Roman" w:hAnsi="Times New Roman" w:cs="Times New Roman"/>
                <w:bCs/>
                <w:sz w:val="24"/>
                <w:szCs w:val="24"/>
              </w:rPr>
              <w:t xml:space="preserve">and </w:t>
            </w:r>
            <w:r w:rsidR="001E7BCE" w:rsidRPr="005E2882">
              <w:rPr>
                <w:rFonts w:ascii="Times New Roman" w:hAnsi="Times New Roman" w:cs="Times New Roman"/>
                <w:bCs/>
                <w:sz w:val="24"/>
                <w:szCs w:val="24"/>
              </w:rPr>
              <w:t>or cash</w:t>
            </w:r>
            <w:r w:rsidR="00D9745D" w:rsidRPr="005E2882">
              <w:rPr>
                <w:rFonts w:ascii="Times New Roman" w:hAnsi="Times New Roman" w:cs="Times New Roman"/>
                <w:bCs/>
                <w:sz w:val="24"/>
                <w:szCs w:val="24"/>
              </w:rPr>
              <w:t xml:space="preserve"> deposited in the SLBA Account. Account Number 0002323122 </w:t>
            </w:r>
            <w:r w:rsidR="001E7BCE" w:rsidRPr="005E2882">
              <w:rPr>
                <w:rFonts w:ascii="Times New Roman" w:hAnsi="Times New Roman" w:cs="Times New Roman"/>
                <w:bCs/>
                <w:sz w:val="24"/>
                <w:szCs w:val="24"/>
              </w:rPr>
              <w:t>at</w:t>
            </w:r>
            <w:r w:rsidRPr="005E2882">
              <w:rPr>
                <w:rFonts w:ascii="Times New Roman" w:hAnsi="Times New Roman" w:cs="Times New Roman"/>
                <w:bCs/>
                <w:sz w:val="24"/>
                <w:szCs w:val="24"/>
              </w:rPr>
              <w:t xml:space="preserve"> Bank of Ceylon, Torrington Branch – Colombo - 07 </w:t>
            </w:r>
            <w:r w:rsidR="00F5787E" w:rsidRPr="005E2882">
              <w:rPr>
                <w:rFonts w:ascii="Times New Roman" w:hAnsi="Times New Roman" w:cs="Times New Roman"/>
                <w:bCs/>
                <w:sz w:val="24"/>
                <w:szCs w:val="24"/>
              </w:rPr>
              <w:t>and the deposit slip sent to the email</w:t>
            </w:r>
            <w:r w:rsidR="001E7BCE" w:rsidRPr="005E2882">
              <w:rPr>
                <w:rFonts w:ascii="Times New Roman" w:hAnsi="Times New Roman" w:cs="Times New Roman"/>
                <w:bCs/>
                <w:sz w:val="24"/>
                <w:szCs w:val="24"/>
              </w:rPr>
              <w:t xml:space="preserve"> ID</w:t>
            </w:r>
            <w:r w:rsidR="00F5787E" w:rsidRPr="005E2882">
              <w:rPr>
                <w:rFonts w:ascii="Times New Roman" w:hAnsi="Times New Roman" w:cs="Times New Roman"/>
                <w:bCs/>
                <w:sz w:val="24"/>
                <w:szCs w:val="24"/>
              </w:rPr>
              <w:t xml:space="preserve">: </w:t>
            </w:r>
            <w:hyperlink r:id="rId30" w:history="1">
              <w:r w:rsidR="004E0B86" w:rsidRPr="00065C08">
                <w:rPr>
                  <w:rStyle w:val="Hyperlink"/>
                  <w:rFonts w:ascii="Times New Roman" w:hAnsi="Times New Roman" w:cs="Times New Roman"/>
                  <w:sz w:val="24"/>
                  <w:szCs w:val="24"/>
                </w:rPr>
                <w:t>southernopen2022@srilankabadminton.lk</w:t>
              </w:r>
            </w:hyperlink>
            <w:r w:rsidR="004E0B86">
              <w:rPr>
                <w:rFonts w:ascii="Times New Roman" w:hAnsi="Times New Roman" w:cs="Times New Roman"/>
                <w:sz w:val="24"/>
                <w:szCs w:val="24"/>
              </w:rPr>
              <w:t xml:space="preserve"> </w:t>
            </w:r>
            <w:r w:rsidRPr="005E2882">
              <w:rPr>
                <w:rFonts w:ascii="Times New Roman" w:hAnsi="Times New Roman" w:cs="Times New Roman"/>
                <w:bCs/>
                <w:sz w:val="24"/>
                <w:szCs w:val="24"/>
              </w:rPr>
              <w:t>with entry form o</w:t>
            </w:r>
            <w:r w:rsidR="0016139E" w:rsidRPr="005E2882">
              <w:rPr>
                <w:rFonts w:ascii="Times New Roman" w:hAnsi="Times New Roman" w:cs="Times New Roman"/>
                <w:bCs/>
                <w:sz w:val="24"/>
                <w:szCs w:val="24"/>
              </w:rPr>
              <w:t>r</w:t>
            </w:r>
            <w:r w:rsidRPr="005E2882">
              <w:rPr>
                <w:rFonts w:ascii="Times New Roman" w:hAnsi="Times New Roman" w:cs="Times New Roman"/>
                <w:bCs/>
                <w:sz w:val="24"/>
                <w:szCs w:val="24"/>
              </w:rPr>
              <w:t xml:space="preserve"> WhatsApp to </w:t>
            </w:r>
            <w:r w:rsidR="00DF592C" w:rsidRPr="004E0B86">
              <w:rPr>
                <w:rFonts w:ascii="Times New Roman" w:hAnsi="Times New Roman" w:cs="Times New Roman"/>
                <w:bCs/>
                <w:color w:val="FF0000"/>
                <w:sz w:val="24"/>
                <w:szCs w:val="24"/>
              </w:rPr>
              <w:t>Mobile ID:</w:t>
            </w:r>
            <w:r w:rsidR="004E0B86">
              <w:rPr>
                <w:rFonts w:ascii="Times New Roman" w:hAnsi="Times New Roman" w:cs="Times New Roman"/>
                <w:bCs/>
                <w:color w:val="FF0000"/>
                <w:sz w:val="24"/>
                <w:szCs w:val="24"/>
              </w:rPr>
              <w:t>07779966</w:t>
            </w:r>
            <w:r w:rsidR="00A4625C" w:rsidRPr="004E0B86">
              <w:rPr>
                <w:rFonts w:ascii="Times New Roman" w:hAnsi="Times New Roman" w:cs="Times New Roman"/>
                <w:bCs/>
                <w:color w:val="FF0000"/>
                <w:sz w:val="24"/>
                <w:szCs w:val="24"/>
              </w:rPr>
              <w:t>99</w:t>
            </w:r>
          </w:p>
          <w:p w14:paraId="7E232474" w14:textId="77777777" w:rsidR="00B31ECB" w:rsidRPr="005E2882" w:rsidRDefault="00B31ECB" w:rsidP="009B5EEF">
            <w:pPr>
              <w:spacing w:after="0" w:line="240" w:lineRule="auto"/>
              <w:ind w:right="-20"/>
              <w:jc w:val="both"/>
              <w:rPr>
                <w:rFonts w:ascii="Times New Roman" w:hAnsi="Times New Roman" w:cs="Times New Roman"/>
                <w:bCs/>
                <w:color w:val="FF0000"/>
                <w:sz w:val="24"/>
                <w:szCs w:val="24"/>
              </w:rPr>
            </w:pPr>
          </w:p>
          <w:p w14:paraId="573E6CD9" w14:textId="77777777" w:rsidR="00E6696C" w:rsidRDefault="00686CDA" w:rsidP="009B5EEF">
            <w:pPr>
              <w:spacing w:after="0" w:line="240" w:lineRule="auto"/>
              <w:ind w:right="-20"/>
              <w:jc w:val="both"/>
              <w:rPr>
                <w:rFonts w:ascii="Times New Roman" w:hAnsi="Times New Roman" w:cs="Times New Roman"/>
                <w:b/>
                <w:sz w:val="24"/>
                <w:szCs w:val="24"/>
              </w:rPr>
            </w:pPr>
            <w:r w:rsidRPr="005E2882">
              <w:rPr>
                <w:rFonts w:ascii="Times New Roman" w:hAnsi="Times New Roman" w:cs="Times New Roman"/>
                <w:b/>
                <w:sz w:val="24"/>
                <w:szCs w:val="24"/>
              </w:rPr>
              <w:t>En</w:t>
            </w:r>
            <w:r w:rsidRPr="004E0B86">
              <w:rPr>
                <w:rFonts w:ascii="Times New Roman" w:hAnsi="Times New Roman" w:cs="Times New Roman"/>
                <w:b/>
                <w:sz w:val="24"/>
                <w:szCs w:val="24"/>
              </w:rPr>
              <w:t xml:space="preserve">try list (M&amp;Q) will be published on SLB Web Site </w:t>
            </w:r>
            <w:r w:rsidR="00223F63" w:rsidRPr="004E0B86">
              <w:rPr>
                <w:rFonts w:ascii="Times New Roman" w:hAnsi="Times New Roman" w:cs="Times New Roman"/>
                <w:b/>
                <w:sz w:val="24"/>
                <w:szCs w:val="24"/>
              </w:rPr>
              <w:t>commencing Fri</w:t>
            </w:r>
            <w:r w:rsidR="00316D9A" w:rsidRPr="004E0B86">
              <w:rPr>
                <w:rFonts w:ascii="Times New Roman" w:hAnsi="Times New Roman" w:cs="Times New Roman"/>
                <w:b/>
                <w:sz w:val="24"/>
                <w:szCs w:val="24"/>
              </w:rPr>
              <w:t>day</w:t>
            </w:r>
            <w:r w:rsidR="00986902" w:rsidRPr="004E0B86">
              <w:rPr>
                <w:rFonts w:ascii="Times New Roman" w:hAnsi="Times New Roman" w:cs="Times New Roman"/>
                <w:b/>
                <w:sz w:val="24"/>
                <w:szCs w:val="24"/>
              </w:rPr>
              <w:t xml:space="preserve">, </w:t>
            </w:r>
            <w:r w:rsidR="00223F63" w:rsidRPr="004E0B86">
              <w:rPr>
                <w:rFonts w:ascii="Times New Roman" w:hAnsi="Times New Roman" w:cs="Times New Roman"/>
                <w:b/>
                <w:sz w:val="24"/>
                <w:szCs w:val="24"/>
              </w:rPr>
              <w:t>25</w:t>
            </w:r>
            <w:r w:rsidR="00AA0D88" w:rsidRPr="004E0B86">
              <w:rPr>
                <w:rFonts w:ascii="Times New Roman" w:hAnsi="Times New Roman" w:cs="Times New Roman"/>
                <w:b/>
                <w:sz w:val="24"/>
                <w:szCs w:val="24"/>
                <w:vertAlign w:val="superscript"/>
              </w:rPr>
              <w:t>th</w:t>
            </w:r>
            <w:r w:rsidR="00AA0D88" w:rsidRPr="004E0B86">
              <w:rPr>
                <w:rFonts w:ascii="Times New Roman" w:hAnsi="Times New Roman" w:cs="Times New Roman"/>
                <w:b/>
                <w:sz w:val="24"/>
                <w:szCs w:val="24"/>
              </w:rPr>
              <w:t xml:space="preserve"> </w:t>
            </w:r>
            <w:r w:rsidR="00223F63" w:rsidRPr="004E0B86">
              <w:rPr>
                <w:rFonts w:ascii="Times New Roman" w:hAnsi="Times New Roman" w:cs="Times New Roman"/>
                <w:b/>
                <w:sz w:val="24"/>
                <w:szCs w:val="24"/>
              </w:rPr>
              <w:t xml:space="preserve">February </w:t>
            </w:r>
            <w:r w:rsidRPr="004E0B86">
              <w:rPr>
                <w:rFonts w:ascii="Times New Roman" w:hAnsi="Times New Roman" w:cs="Times New Roman"/>
                <w:b/>
                <w:sz w:val="24"/>
                <w:szCs w:val="24"/>
              </w:rPr>
              <w:t>20</w:t>
            </w:r>
            <w:r w:rsidR="00AA0D88" w:rsidRPr="004E0B86">
              <w:rPr>
                <w:rFonts w:ascii="Times New Roman" w:hAnsi="Times New Roman" w:cs="Times New Roman"/>
                <w:b/>
                <w:sz w:val="24"/>
                <w:szCs w:val="24"/>
              </w:rPr>
              <w:t>22</w:t>
            </w:r>
            <w:r w:rsidR="00E17BAF" w:rsidRPr="005E2882">
              <w:rPr>
                <w:rFonts w:ascii="Times New Roman" w:hAnsi="Times New Roman" w:cs="Times New Roman"/>
                <w:b/>
                <w:color w:val="FF0000"/>
                <w:sz w:val="24"/>
                <w:szCs w:val="24"/>
              </w:rPr>
              <w:t xml:space="preserve">. </w:t>
            </w:r>
            <w:r w:rsidRPr="005E2882">
              <w:rPr>
                <w:rFonts w:ascii="Times New Roman" w:hAnsi="Times New Roman" w:cs="Times New Roman"/>
                <w:b/>
                <w:sz w:val="24"/>
                <w:szCs w:val="24"/>
              </w:rPr>
              <w:t xml:space="preserve"> All players should check the list and contact the Re</w:t>
            </w:r>
            <w:r w:rsidR="00361713" w:rsidRPr="005E2882">
              <w:rPr>
                <w:rFonts w:ascii="Times New Roman" w:hAnsi="Times New Roman" w:cs="Times New Roman"/>
                <w:b/>
                <w:sz w:val="24"/>
                <w:szCs w:val="24"/>
              </w:rPr>
              <w:t xml:space="preserve">feree if there </w:t>
            </w:r>
            <w:r w:rsidR="00316D9A" w:rsidRPr="005E2882">
              <w:rPr>
                <w:rFonts w:ascii="Times New Roman" w:hAnsi="Times New Roman" w:cs="Times New Roman"/>
                <w:b/>
                <w:sz w:val="24"/>
                <w:szCs w:val="24"/>
              </w:rPr>
              <w:t>are any</w:t>
            </w:r>
            <w:r w:rsidR="00361713" w:rsidRPr="005E2882">
              <w:rPr>
                <w:rFonts w:ascii="Times New Roman" w:hAnsi="Times New Roman" w:cs="Times New Roman"/>
                <w:b/>
                <w:sz w:val="24"/>
                <w:szCs w:val="24"/>
              </w:rPr>
              <w:t xml:space="preserve"> </w:t>
            </w:r>
            <w:r w:rsidR="0020535A" w:rsidRPr="005E2882">
              <w:rPr>
                <w:rFonts w:ascii="Times New Roman" w:hAnsi="Times New Roman" w:cs="Times New Roman"/>
                <w:b/>
                <w:sz w:val="24"/>
                <w:szCs w:val="24"/>
              </w:rPr>
              <w:t>errors,</w:t>
            </w:r>
            <w:r w:rsidR="00A4625C" w:rsidRPr="005E2882">
              <w:rPr>
                <w:rFonts w:ascii="Times New Roman" w:hAnsi="Times New Roman" w:cs="Times New Roman"/>
                <w:b/>
                <w:sz w:val="24"/>
                <w:szCs w:val="24"/>
              </w:rPr>
              <w:t xml:space="preserve"> or any adjustment</w:t>
            </w:r>
            <w:r w:rsidR="00C60AC6" w:rsidRPr="005E2882">
              <w:rPr>
                <w:rFonts w:ascii="Times New Roman" w:hAnsi="Times New Roman" w:cs="Times New Roman"/>
                <w:b/>
                <w:sz w:val="24"/>
                <w:szCs w:val="24"/>
              </w:rPr>
              <w:t>s</w:t>
            </w:r>
            <w:r w:rsidR="00A4625C" w:rsidRPr="005E2882">
              <w:rPr>
                <w:rFonts w:ascii="Times New Roman" w:hAnsi="Times New Roman" w:cs="Times New Roman"/>
                <w:b/>
                <w:sz w:val="24"/>
                <w:szCs w:val="24"/>
              </w:rPr>
              <w:t xml:space="preserve"> needed</w:t>
            </w:r>
            <w:r w:rsidR="00361713" w:rsidRPr="005E2882">
              <w:rPr>
                <w:rFonts w:ascii="Times New Roman" w:hAnsi="Times New Roman" w:cs="Times New Roman"/>
                <w:b/>
                <w:sz w:val="24"/>
                <w:szCs w:val="24"/>
              </w:rPr>
              <w:t xml:space="preserve"> before 9.00 A.M. on </w:t>
            </w:r>
            <w:r w:rsidR="00223F63" w:rsidRPr="005E2882">
              <w:rPr>
                <w:rFonts w:ascii="Times New Roman" w:hAnsi="Times New Roman" w:cs="Times New Roman"/>
                <w:b/>
                <w:sz w:val="24"/>
                <w:szCs w:val="24"/>
              </w:rPr>
              <w:t>27</w:t>
            </w:r>
            <w:r w:rsidR="00223F63" w:rsidRPr="005E2882">
              <w:rPr>
                <w:rFonts w:ascii="Times New Roman" w:hAnsi="Times New Roman" w:cs="Times New Roman"/>
                <w:b/>
                <w:sz w:val="24"/>
                <w:szCs w:val="24"/>
                <w:vertAlign w:val="superscript"/>
              </w:rPr>
              <w:t>th</w:t>
            </w:r>
            <w:r w:rsidR="00223F63" w:rsidRPr="005E2882">
              <w:rPr>
                <w:rFonts w:ascii="Times New Roman" w:hAnsi="Times New Roman" w:cs="Times New Roman"/>
                <w:b/>
                <w:sz w:val="24"/>
                <w:szCs w:val="24"/>
              </w:rPr>
              <w:t xml:space="preserve"> February, </w:t>
            </w:r>
            <w:r w:rsidR="00361713" w:rsidRPr="005E2882">
              <w:rPr>
                <w:rFonts w:ascii="Times New Roman" w:hAnsi="Times New Roman" w:cs="Times New Roman"/>
                <w:b/>
                <w:sz w:val="24"/>
                <w:szCs w:val="24"/>
              </w:rPr>
              <w:t>202</w:t>
            </w:r>
            <w:r w:rsidR="00AA0D88" w:rsidRPr="005E2882">
              <w:rPr>
                <w:rFonts w:ascii="Times New Roman" w:hAnsi="Times New Roman" w:cs="Times New Roman"/>
                <w:b/>
                <w:sz w:val="24"/>
                <w:szCs w:val="24"/>
              </w:rPr>
              <w:t>2</w:t>
            </w:r>
            <w:r w:rsidR="00361713" w:rsidRPr="005E2882">
              <w:rPr>
                <w:rFonts w:ascii="Times New Roman" w:hAnsi="Times New Roman" w:cs="Times New Roman"/>
                <w:b/>
                <w:sz w:val="24"/>
                <w:szCs w:val="24"/>
              </w:rPr>
              <w:t>.</w:t>
            </w:r>
          </w:p>
          <w:p w14:paraId="7568B470" w14:textId="3C0A87D1" w:rsidR="007707D2" w:rsidRPr="0072528C" w:rsidRDefault="007707D2" w:rsidP="009B5EEF">
            <w:pPr>
              <w:spacing w:after="0" w:line="240" w:lineRule="auto"/>
              <w:ind w:right="-20"/>
              <w:jc w:val="both"/>
              <w:rPr>
                <w:rFonts w:ascii="Times New Roman" w:hAnsi="Times New Roman" w:cs="Times New Roman"/>
                <w:b/>
                <w:sz w:val="24"/>
                <w:szCs w:val="24"/>
              </w:rPr>
            </w:pPr>
          </w:p>
        </w:tc>
      </w:tr>
      <w:tr w:rsidR="00572C1F" w:rsidRPr="005E2882" w14:paraId="0DDDE28F" w14:textId="77777777" w:rsidTr="00C76BF5">
        <w:trPr>
          <w:trHeight w:val="278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21B928A7" w14:textId="5908F19B"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1945"/>
              <w:gridCol w:w="1468"/>
              <w:gridCol w:w="4426"/>
            </w:tblGrid>
            <w:tr w:rsidR="00B00788" w:rsidRPr="005E2882" w14:paraId="1D0A6663" w14:textId="77777777" w:rsidTr="007707D2">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1945"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68"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426"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7707D2" w:rsidRPr="007707D2" w14:paraId="23F45502" w14:textId="77777777" w:rsidTr="007707D2">
              <w:tc>
                <w:tcPr>
                  <w:tcW w:w="1336" w:type="dxa"/>
                  <w:vAlign w:val="center"/>
                </w:tcPr>
                <w:p w14:paraId="33069E8F" w14:textId="34330F3B"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Sun</w:t>
                  </w:r>
                  <w:r w:rsidR="00B00788" w:rsidRPr="007707D2">
                    <w:rPr>
                      <w:rFonts w:ascii="Times New Roman" w:hAnsi="Times New Roman" w:cs="Times New Roman"/>
                      <w:sz w:val="24"/>
                      <w:szCs w:val="24"/>
                    </w:rPr>
                    <w:t>day</w:t>
                  </w:r>
                </w:p>
              </w:tc>
              <w:tc>
                <w:tcPr>
                  <w:tcW w:w="1945" w:type="dxa"/>
                  <w:tcBorders>
                    <w:right w:val="single" w:sz="2" w:space="0" w:color="auto"/>
                  </w:tcBorders>
                  <w:vAlign w:val="center"/>
                </w:tcPr>
                <w:p w14:paraId="1FFDAF70" w14:textId="55D45BED"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w:t>
                  </w:r>
                  <w:r w:rsidR="00D66C9E" w:rsidRPr="007707D2">
                    <w:rPr>
                      <w:rFonts w:ascii="Times New Roman" w:hAnsi="Times New Roman" w:cs="Times New Roman"/>
                      <w:sz w:val="24"/>
                      <w:szCs w:val="24"/>
                    </w:rPr>
                    <w:t>3</w:t>
                  </w:r>
                  <w:r w:rsidRPr="007707D2">
                    <w:rPr>
                      <w:rFonts w:ascii="Times New Roman" w:hAnsi="Times New Roman" w:cs="Times New Roman"/>
                      <w:sz w:val="24"/>
                      <w:szCs w:val="24"/>
                      <w:vertAlign w:val="superscript"/>
                    </w:rPr>
                    <w:t>th</w:t>
                  </w:r>
                  <w:r w:rsidRPr="007707D2">
                    <w:rPr>
                      <w:rFonts w:ascii="Times New Roman" w:hAnsi="Times New Roman" w:cs="Times New Roman"/>
                      <w:sz w:val="24"/>
                      <w:szCs w:val="24"/>
                    </w:rPr>
                    <w:t xml:space="preserve"> </w:t>
                  </w:r>
                  <w:r w:rsidR="00D66C9E" w:rsidRPr="007707D2">
                    <w:rPr>
                      <w:rFonts w:ascii="Times New Roman" w:hAnsi="Times New Roman" w:cs="Times New Roman"/>
                      <w:sz w:val="24"/>
                      <w:szCs w:val="24"/>
                    </w:rPr>
                    <w:t>March</w:t>
                  </w:r>
                  <w:r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68" w:type="dxa"/>
                  <w:tcBorders>
                    <w:right w:val="single" w:sz="2" w:space="0" w:color="auto"/>
                  </w:tcBorders>
                  <w:vAlign w:val="center"/>
                </w:tcPr>
                <w:p w14:paraId="62402D3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18:00 Hours</w:t>
                  </w:r>
                </w:p>
              </w:tc>
              <w:tc>
                <w:tcPr>
                  <w:tcW w:w="4426" w:type="dxa"/>
                  <w:tcBorders>
                    <w:left w:val="single" w:sz="2" w:space="0" w:color="auto"/>
                  </w:tcBorders>
                  <w:vAlign w:val="center"/>
                </w:tcPr>
                <w:p w14:paraId="53133C12"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7707D2" w:rsidRPr="007707D2" w14:paraId="106D4005" w14:textId="77777777" w:rsidTr="007707D2">
              <w:tc>
                <w:tcPr>
                  <w:tcW w:w="1336" w:type="dxa"/>
                  <w:vAlign w:val="center"/>
                </w:tcPr>
                <w:p w14:paraId="6F6DF8BA" w14:textId="3D88CD2D"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 Monday</w:t>
                  </w:r>
                </w:p>
              </w:tc>
              <w:tc>
                <w:tcPr>
                  <w:tcW w:w="1945" w:type="dxa"/>
                  <w:tcBorders>
                    <w:right w:val="single" w:sz="2" w:space="0" w:color="auto"/>
                  </w:tcBorders>
                  <w:vAlign w:val="center"/>
                </w:tcPr>
                <w:p w14:paraId="68EBF0F4" w14:textId="6026E86E"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w:t>
                  </w:r>
                  <w:r w:rsidR="00D66C9E" w:rsidRPr="007707D2">
                    <w:rPr>
                      <w:rFonts w:ascii="Times New Roman" w:hAnsi="Times New Roman" w:cs="Times New Roman"/>
                      <w:sz w:val="24"/>
                      <w:szCs w:val="24"/>
                    </w:rPr>
                    <w:t>4</w:t>
                  </w:r>
                  <w:r w:rsidR="0016139E" w:rsidRPr="007707D2">
                    <w:rPr>
                      <w:rFonts w:ascii="Times New Roman" w:hAnsi="Times New Roman" w:cs="Times New Roman"/>
                      <w:sz w:val="24"/>
                      <w:szCs w:val="24"/>
                      <w:vertAlign w:val="superscript"/>
                    </w:rPr>
                    <w:t>th</w:t>
                  </w:r>
                  <w:r w:rsidR="0016139E" w:rsidRPr="007707D2">
                    <w:rPr>
                      <w:rFonts w:ascii="Times New Roman" w:hAnsi="Times New Roman" w:cs="Times New Roman"/>
                      <w:sz w:val="24"/>
                      <w:szCs w:val="24"/>
                    </w:rPr>
                    <w:t xml:space="preserve"> </w:t>
                  </w:r>
                  <w:r w:rsidR="00D66C9E" w:rsidRPr="007707D2">
                    <w:rPr>
                      <w:rFonts w:ascii="Times New Roman" w:hAnsi="Times New Roman" w:cs="Times New Roman"/>
                      <w:sz w:val="24"/>
                      <w:szCs w:val="24"/>
                    </w:rPr>
                    <w:t>March</w:t>
                  </w:r>
                  <w:r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68" w:type="dxa"/>
                  <w:tcBorders>
                    <w:right w:val="single" w:sz="2" w:space="0" w:color="auto"/>
                  </w:tcBorders>
                  <w:vAlign w:val="center"/>
                </w:tcPr>
                <w:p w14:paraId="3E87A45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74B9A148" w14:textId="5B4D606E"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7707D2" w:rsidRPr="007707D2" w14:paraId="7EF1CFB6" w14:textId="77777777" w:rsidTr="007707D2">
              <w:tc>
                <w:tcPr>
                  <w:tcW w:w="1336" w:type="dxa"/>
                  <w:vAlign w:val="center"/>
                </w:tcPr>
                <w:p w14:paraId="4A3DB2D8" w14:textId="1A250573"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w:t>
                  </w:r>
                  <w:r w:rsidR="0016139E" w:rsidRPr="007707D2">
                    <w:rPr>
                      <w:rFonts w:ascii="Times New Roman" w:hAnsi="Times New Roman" w:cs="Times New Roman"/>
                      <w:sz w:val="24"/>
                      <w:szCs w:val="24"/>
                    </w:rPr>
                    <w:t>uesday</w:t>
                  </w:r>
                </w:p>
              </w:tc>
              <w:tc>
                <w:tcPr>
                  <w:tcW w:w="1945" w:type="dxa"/>
                  <w:tcBorders>
                    <w:right w:val="single" w:sz="2" w:space="0" w:color="auto"/>
                  </w:tcBorders>
                  <w:vAlign w:val="center"/>
                </w:tcPr>
                <w:p w14:paraId="3C02D6B2" w14:textId="41C980CA"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w:t>
                  </w:r>
                  <w:r w:rsidR="00D66C9E" w:rsidRPr="007707D2">
                    <w:rPr>
                      <w:rFonts w:ascii="Times New Roman" w:hAnsi="Times New Roman" w:cs="Times New Roman"/>
                      <w:sz w:val="24"/>
                      <w:szCs w:val="24"/>
                    </w:rPr>
                    <w:t>5</w:t>
                  </w:r>
                  <w:r w:rsidRPr="007707D2">
                    <w:rPr>
                      <w:rFonts w:ascii="Times New Roman" w:hAnsi="Times New Roman" w:cs="Times New Roman"/>
                      <w:sz w:val="24"/>
                      <w:szCs w:val="24"/>
                      <w:vertAlign w:val="superscript"/>
                    </w:rPr>
                    <w:t>th</w:t>
                  </w:r>
                  <w:r w:rsidRPr="007707D2">
                    <w:rPr>
                      <w:rFonts w:ascii="Times New Roman" w:hAnsi="Times New Roman" w:cs="Times New Roman"/>
                      <w:sz w:val="24"/>
                      <w:szCs w:val="24"/>
                    </w:rPr>
                    <w:t xml:space="preserve"> </w:t>
                  </w:r>
                  <w:r w:rsidR="00B00788" w:rsidRPr="007707D2">
                    <w:rPr>
                      <w:rFonts w:ascii="Times New Roman" w:hAnsi="Times New Roman" w:cs="Times New Roman"/>
                      <w:sz w:val="24"/>
                      <w:szCs w:val="24"/>
                    </w:rPr>
                    <w:t xml:space="preserve"> </w:t>
                  </w:r>
                  <w:r w:rsidR="00D66C9E" w:rsidRPr="007707D2">
                    <w:rPr>
                      <w:rFonts w:ascii="Times New Roman" w:hAnsi="Times New Roman" w:cs="Times New Roman"/>
                      <w:sz w:val="24"/>
                      <w:szCs w:val="24"/>
                    </w:rPr>
                    <w:t>March</w:t>
                  </w:r>
                  <w:r w:rsidR="00B00788"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68" w:type="dxa"/>
                  <w:tcBorders>
                    <w:right w:val="single" w:sz="2" w:space="0" w:color="auto"/>
                  </w:tcBorders>
                  <w:vAlign w:val="center"/>
                </w:tcPr>
                <w:p w14:paraId="53F3366A"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347B72D9"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19059D72" w14:textId="77777777" w:rsidTr="007707D2">
              <w:tc>
                <w:tcPr>
                  <w:tcW w:w="1336" w:type="dxa"/>
                  <w:vAlign w:val="center"/>
                </w:tcPr>
                <w:p w14:paraId="1DBA7401" w14:textId="770F5C50"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Wednesday</w:t>
                  </w:r>
                </w:p>
              </w:tc>
              <w:tc>
                <w:tcPr>
                  <w:tcW w:w="1945" w:type="dxa"/>
                  <w:tcBorders>
                    <w:right w:val="single" w:sz="2" w:space="0" w:color="auto"/>
                  </w:tcBorders>
                  <w:vAlign w:val="center"/>
                </w:tcPr>
                <w:p w14:paraId="1500F9A5" w14:textId="7AA9F6C0" w:rsidR="00B00788" w:rsidRPr="007707D2" w:rsidRDefault="0054236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w:t>
                  </w:r>
                  <w:r w:rsidR="00D66C9E" w:rsidRPr="007707D2">
                    <w:rPr>
                      <w:rFonts w:ascii="Times New Roman" w:hAnsi="Times New Roman" w:cs="Times New Roman"/>
                      <w:sz w:val="24"/>
                      <w:szCs w:val="24"/>
                    </w:rPr>
                    <w:t>6</w:t>
                  </w:r>
                  <w:r w:rsidRPr="007707D2">
                    <w:rPr>
                      <w:rFonts w:ascii="Times New Roman" w:hAnsi="Times New Roman" w:cs="Times New Roman"/>
                      <w:sz w:val="24"/>
                      <w:szCs w:val="24"/>
                      <w:vertAlign w:val="superscript"/>
                    </w:rPr>
                    <w:t>th</w:t>
                  </w:r>
                  <w:r w:rsidRPr="007707D2">
                    <w:rPr>
                      <w:rFonts w:ascii="Times New Roman" w:hAnsi="Times New Roman" w:cs="Times New Roman"/>
                      <w:sz w:val="24"/>
                      <w:szCs w:val="24"/>
                    </w:rPr>
                    <w:t xml:space="preserve"> </w:t>
                  </w:r>
                  <w:r w:rsidR="00B00788" w:rsidRPr="007707D2">
                    <w:rPr>
                      <w:rFonts w:ascii="Times New Roman" w:hAnsi="Times New Roman" w:cs="Times New Roman"/>
                      <w:sz w:val="24"/>
                      <w:szCs w:val="24"/>
                    </w:rPr>
                    <w:t xml:space="preserve"> </w:t>
                  </w:r>
                  <w:r w:rsidR="00D66C9E" w:rsidRPr="007707D2">
                    <w:rPr>
                      <w:rFonts w:ascii="Times New Roman" w:hAnsi="Times New Roman" w:cs="Times New Roman"/>
                      <w:sz w:val="24"/>
                      <w:szCs w:val="24"/>
                    </w:rPr>
                    <w:t>March</w:t>
                  </w:r>
                  <w:r w:rsidR="00B00788"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68" w:type="dxa"/>
                  <w:tcBorders>
                    <w:right w:val="single" w:sz="2" w:space="0" w:color="auto"/>
                  </w:tcBorders>
                  <w:vAlign w:val="center"/>
                </w:tcPr>
                <w:p w14:paraId="6175FA05"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06056BCF" w14:textId="77777777"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7707D2" w:rsidRPr="007707D2" w14:paraId="6E448BF5" w14:textId="77777777" w:rsidTr="007707D2">
              <w:tc>
                <w:tcPr>
                  <w:tcW w:w="1336" w:type="dxa"/>
                  <w:vAlign w:val="center"/>
                </w:tcPr>
                <w:p w14:paraId="0775EF91" w14:textId="308DE5DC" w:rsidR="00B00788" w:rsidRPr="007707D2" w:rsidRDefault="0016139E"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Thursday</w:t>
                  </w:r>
                </w:p>
              </w:tc>
              <w:tc>
                <w:tcPr>
                  <w:tcW w:w="1945" w:type="dxa"/>
                  <w:tcBorders>
                    <w:right w:val="single" w:sz="2" w:space="0" w:color="auto"/>
                  </w:tcBorders>
                  <w:vAlign w:val="center"/>
                </w:tcPr>
                <w:p w14:paraId="52743649" w14:textId="128AED9F" w:rsidR="00B00788" w:rsidRPr="007707D2" w:rsidRDefault="00BF12D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w:t>
                  </w:r>
                  <w:r w:rsidR="00D66C9E" w:rsidRPr="007707D2">
                    <w:rPr>
                      <w:rFonts w:ascii="Times New Roman" w:hAnsi="Times New Roman" w:cs="Times New Roman"/>
                      <w:sz w:val="24"/>
                      <w:szCs w:val="24"/>
                    </w:rPr>
                    <w:t>7</w:t>
                  </w:r>
                  <w:r w:rsidRPr="007707D2">
                    <w:rPr>
                      <w:rFonts w:ascii="Times New Roman" w:hAnsi="Times New Roman" w:cs="Times New Roman"/>
                      <w:sz w:val="24"/>
                      <w:szCs w:val="24"/>
                      <w:vertAlign w:val="superscript"/>
                    </w:rPr>
                    <w:t>th</w:t>
                  </w:r>
                  <w:r w:rsidR="00D66C9E" w:rsidRPr="007707D2">
                    <w:rPr>
                      <w:rFonts w:ascii="Times New Roman" w:hAnsi="Times New Roman" w:cs="Times New Roman"/>
                      <w:sz w:val="24"/>
                      <w:szCs w:val="24"/>
                    </w:rPr>
                    <w:t xml:space="preserve"> </w:t>
                  </w:r>
                  <w:r w:rsidRPr="007707D2">
                    <w:rPr>
                      <w:rFonts w:ascii="Times New Roman" w:hAnsi="Times New Roman" w:cs="Times New Roman"/>
                      <w:sz w:val="24"/>
                      <w:szCs w:val="24"/>
                    </w:rPr>
                    <w:t xml:space="preserve"> </w:t>
                  </w:r>
                  <w:r w:rsidR="00E17776" w:rsidRPr="007707D2">
                    <w:rPr>
                      <w:rFonts w:ascii="Times New Roman" w:hAnsi="Times New Roman" w:cs="Times New Roman"/>
                      <w:sz w:val="24"/>
                      <w:szCs w:val="24"/>
                    </w:rPr>
                    <w:t>March</w:t>
                  </w:r>
                  <w:r w:rsidR="00B00788" w:rsidRPr="007707D2">
                    <w:rPr>
                      <w:rFonts w:ascii="Times New Roman" w:hAnsi="Times New Roman" w:cs="Times New Roman"/>
                      <w:sz w:val="24"/>
                      <w:szCs w:val="24"/>
                    </w:rPr>
                    <w:t xml:space="preserve"> 202</w:t>
                  </w:r>
                  <w:r w:rsidR="00D66C9E" w:rsidRPr="007707D2">
                    <w:rPr>
                      <w:rFonts w:ascii="Times New Roman" w:hAnsi="Times New Roman" w:cs="Times New Roman"/>
                      <w:sz w:val="24"/>
                      <w:szCs w:val="24"/>
                    </w:rPr>
                    <w:t>2</w:t>
                  </w:r>
                </w:p>
              </w:tc>
              <w:tc>
                <w:tcPr>
                  <w:tcW w:w="1468" w:type="dxa"/>
                  <w:tcBorders>
                    <w:right w:val="single" w:sz="2" w:space="0" w:color="auto"/>
                  </w:tcBorders>
                  <w:vAlign w:val="center"/>
                </w:tcPr>
                <w:p w14:paraId="4F537997" w14:textId="61CB4571" w:rsidR="00B00788" w:rsidRPr="007707D2" w:rsidRDefault="00B0078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506C8559" w14:textId="2370C572" w:rsidR="00B00788" w:rsidRPr="007707D2" w:rsidRDefault="00BF12D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w:t>
                  </w:r>
                  <w:r w:rsidR="00E17776" w:rsidRPr="007707D2">
                    <w:rPr>
                      <w:rFonts w:ascii="Times New Roman" w:hAnsi="Times New Roman" w:cs="Times New Roman"/>
                      <w:sz w:val="24"/>
                      <w:szCs w:val="24"/>
                    </w:rPr>
                    <w:t xml:space="preserve"> Pre</w:t>
                  </w:r>
                  <w:r w:rsidRPr="007707D2">
                    <w:rPr>
                      <w:rFonts w:ascii="Times New Roman" w:hAnsi="Times New Roman" w:cs="Times New Roman"/>
                      <w:sz w:val="24"/>
                      <w:szCs w:val="24"/>
                    </w:rPr>
                    <w:t xml:space="preserve"> Quar</w:t>
                  </w:r>
                  <w:r w:rsidR="00E17776" w:rsidRPr="007707D2">
                    <w:rPr>
                      <w:rFonts w:ascii="Times New Roman" w:hAnsi="Times New Roman" w:cs="Times New Roman"/>
                      <w:sz w:val="24"/>
                      <w:szCs w:val="24"/>
                    </w:rPr>
                    <w:t xml:space="preserve">ter </w:t>
                  </w:r>
                  <w:r w:rsidR="004A4BEF" w:rsidRPr="007707D2">
                    <w:rPr>
                      <w:rFonts w:ascii="Times New Roman" w:hAnsi="Times New Roman" w:cs="Times New Roman"/>
                      <w:sz w:val="24"/>
                      <w:szCs w:val="24"/>
                    </w:rPr>
                    <w:t>F</w:t>
                  </w:r>
                  <w:r w:rsidR="00E17776" w:rsidRPr="007707D2">
                    <w:rPr>
                      <w:rFonts w:ascii="Times New Roman" w:hAnsi="Times New Roman" w:cs="Times New Roman"/>
                      <w:sz w:val="24"/>
                      <w:szCs w:val="24"/>
                    </w:rPr>
                    <w:t xml:space="preserve">inals </w:t>
                  </w:r>
                  <w:r w:rsidR="007707D2" w:rsidRPr="007707D2">
                    <w:rPr>
                      <w:rFonts w:ascii="Times New Roman" w:hAnsi="Times New Roman" w:cs="Times New Roman"/>
                      <w:sz w:val="24"/>
                      <w:szCs w:val="24"/>
                    </w:rPr>
                    <w:t xml:space="preserve">/ All </w:t>
                  </w:r>
                  <w:r w:rsidR="005A780D" w:rsidRPr="007707D2">
                    <w:rPr>
                      <w:rFonts w:ascii="Times New Roman" w:hAnsi="Times New Roman" w:cs="Times New Roman"/>
                      <w:sz w:val="24"/>
                      <w:szCs w:val="24"/>
                    </w:rPr>
                    <w:t>Quarter</w:t>
                  </w:r>
                  <w:r w:rsidR="007707D2" w:rsidRPr="007707D2">
                    <w:rPr>
                      <w:rFonts w:ascii="Times New Roman" w:hAnsi="Times New Roman" w:cs="Times New Roman"/>
                      <w:sz w:val="24"/>
                      <w:szCs w:val="24"/>
                    </w:rPr>
                    <w:t xml:space="preserve"> Finals</w:t>
                  </w:r>
                </w:p>
              </w:tc>
            </w:tr>
            <w:tr w:rsidR="007707D2" w:rsidRPr="007707D2" w14:paraId="79AA1DAB" w14:textId="77777777" w:rsidTr="007707D2">
              <w:tc>
                <w:tcPr>
                  <w:tcW w:w="1336" w:type="dxa"/>
                  <w:vAlign w:val="center"/>
                </w:tcPr>
                <w:p w14:paraId="56BA3408" w14:textId="450E2F2C"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Friday</w:t>
                  </w:r>
                </w:p>
              </w:tc>
              <w:tc>
                <w:tcPr>
                  <w:tcW w:w="1945" w:type="dxa"/>
                  <w:tcBorders>
                    <w:right w:val="single" w:sz="2" w:space="0" w:color="auto"/>
                  </w:tcBorders>
                  <w:vAlign w:val="center"/>
                </w:tcPr>
                <w:p w14:paraId="406B04D4" w14:textId="33FE9706" w:rsidR="00B00788" w:rsidRPr="007707D2" w:rsidRDefault="00BF12D8"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w:t>
                  </w:r>
                  <w:r w:rsidR="00E17776" w:rsidRPr="007707D2">
                    <w:rPr>
                      <w:rFonts w:ascii="Times New Roman" w:hAnsi="Times New Roman" w:cs="Times New Roman"/>
                      <w:sz w:val="24"/>
                      <w:szCs w:val="24"/>
                    </w:rPr>
                    <w:t>8</w:t>
                  </w:r>
                  <w:r w:rsidR="00542366" w:rsidRPr="007707D2">
                    <w:rPr>
                      <w:rFonts w:ascii="Times New Roman" w:hAnsi="Times New Roman" w:cs="Times New Roman"/>
                      <w:sz w:val="24"/>
                      <w:szCs w:val="24"/>
                      <w:vertAlign w:val="superscript"/>
                    </w:rPr>
                    <w:t>th</w:t>
                  </w:r>
                  <w:r w:rsidR="00542366" w:rsidRPr="007707D2">
                    <w:rPr>
                      <w:rFonts w:ascii="Times New Roman" w:hAnsi="Times New Roman" w:cs="Times New Roman"/>
                      <w:sz w:val="24"/>
                      <w:szCs w:val="24"/>
                    </w:rPr>
                    <w:t xml:space="preserve"> </w:t>
                  </w:r>
                  <w:r w:rsidR="00B00788" w:rsidRPr="007707D2">
                    <w:rPr>
                      <w:rFonts w:ascii="Times New Roman" w:hAnsi="Times New Roman" w:cs="Times New Roman"/>
                      <w:sz w:val="24"/>
                      <w:szCs w:val="24"/>
                    </w:rPr>
                    <w:t xml:space="preserve"> </w:t>
                  </w:r>
                  <w:r w:rsidR="00E17776" w:rsidRPr="007707D2">
                    <w:rPr>
                      <w:rFonts w:ascii="Times New Roman" w:hAnsi="Times New Roman" w:cs="Times New Roman"/>
                      <w:sz w:val="24"/>
                      <w:szCs w:val="24"/>
                    </w:rPr>
                    <w:t>March</w:t>
                  </w:r>
                  <w:r w:rsidR="00B00788" w:rsidRPr="007707D2">
                    <w:rPr>
                      <w:rFonts w:ascii="Times New Roman" w:hAnsi="Times New Roman" w:cs="Times New Roman"/>
                      <w:sz w:val="24"/>
                      <w:szCs w:val="24"/>
                    </w:rPr>
                    <w:t xml:space="preserve"> 202</w:t>
                  </w:r>
                  <w:r w:rsidR="00E17776" w:rsidRPr="007707D2">
                    <w:rPr>
                      <w:rFonts w:ascii="Times New Roman" w:hAnsi="Times New Roman" w:cs="Times New Roman"/>
                      <w:sz w:val="24"/>
                      <w:szCs w:val="24"/>
                    </w:rPr>
                    <w:t>2</w:t>
                  </w:r>
                </w:p>
              </w:tc>
              <w:tc>
                <w:tcPr>
                  <w:tcW w:w="1468" w:type="dxa"/>
                  <w:tcBorders>
                    <w:right w:val="single" w:sz="2" w:space="0" w:color="auto"/>
                  </w:tcBorders>
                  <w:vAlign w:val="center"/>
                </w:tcPr>
                <w:p w14:paraId="64A4FE66" w14:textId="5188AB26"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w:t>
                  </w:r>
                  <w:r w:rsidR="00B00788" w:rsidRPr="007707D2">
                    <w:rPr>
                      <w:rFonts w:ascii="Times New Roman" w:hAnsi="Times New Roman" w:cs="Times New Roman"/>
                      <w:sz w:val="24"/>
                      <w:szCs w:val="24"/>
                    </w:rPr>
                    <w:t>:00 Hours</w:t>
                  </w:r>
                </w:p>
              </w:tc>
              <w:tc>
                <w:tcPr>
                  <w:tcW w:w="4426" w:type="dxa"/>
                  <w:tcBorders>
                    <w:left w:val="single" w:sz="2" w:space="0" w:color="auto"/>
                  </w:tcBorders>
                  <w:vAlign w:val="center"/>
                </w:tcPr>
                <w:p w14:paraId="28C0708A" w14:textId="781773AF" w:rsidR="00B00788" w:rsidRPr="007707D2" w:rsidRDefault="007707D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Semi Finals</w:t>
                  </w:r>
                </w:p>
              </w:tc>
            </w:tr>
            <w:tr w:rsidR="007707D2" w:rsidRPr="007707D2" w14:paraId="0466F663" w14:textId="77777777" w:rsidTr="007707D2">
              <w:tc>
                <w:tcPr>
                  <w:tcW w:w="1336" w:type="dxa"/>
                  <w:vAlign w:val="center"/>
                </w:tcPr>
                <w:p w14:paraId="0E412A87" w14:textId="5DB2322E"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Saturday</w:t>
                  </w:r>
                </w:p>
              </w:tc>
              <w:tc>
                <w:tcPr>
                  <w:tcW w:w="1945" w:type="dxa"/>
                  <w:tcBorders>
                    <w:right w:val="single" w:sz="2" w:space="0" w:color="auto"/>
                  </w:tcBorders>
                  <w:vAlign w:val="center"/>
                </w:tcPr>
                <w:p w14:paraId="750924D4" w14:textId="40D111C4"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19</w:t>
                  </w:r>
                  <w:r w:rsidRPr="007707D2">
                    <w:rPr>
                      <w:rFonts w:ascii="Times New Roman" w:hAnsi="Times New Roman" w:cs="Times New Roman"/>
                      <w:sz w:val="24"/>
                      <w:szCs w:val="24"/>
                      <w:vertAlign w:val="superscript"/>
                    </w:rPr>
                    <w:t>th</w:t>
                  </w:r>
                  <w:r w:rsidRPr="007707D2">
                    <w:rPr>
                      <w:rFonts w:ascii="Times New Roman" w:hAnsi="Times New Roman" w:cs="Times New Roman"/>
                      <w:sz w:val="24"/>
                      <w:szCs w:val="24"/>
                    </w:rPr>
                    <w:t xml:space="preserve"> March 2022</w:t>
                  </w:r>
                </w:p>
              </w:tc>
              <w:tc>
                <w:tcPr>
                  <w:tcW w:w="1468" w:type="dxa"/>
                  <w:tcBorders>
                    <w:right w:val="single" w:sz="2" w:space="0" w:color="auto"/>
                  </w:tcBorders>
                  <w:vAlign w:val="center"/>
                </w:tcPr>
                <w:p w14:paraId="7AD6C429" w14:textId="626426B6" w:rsidR="00B00788" w:rsidRPr="007707D2" w:rsidRDefault="00E17776"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09.00 Hours</w:t>
                  </w:r>
                </w:p>
              </w:tc>
              <w:tc>
                <w:tcPr>
                  <w:tcW w:w="4426" w:type="dxa"/>
                  <w:tcBorders>
                    <w:left w:val="single" w:sz="2" w:space="0" w:color="auto"/>
                  </w:tcBorders>
                  <w:vAlign w:val="center"/>
                </w:tcPr>
                <w:p w14:paraId="1C304F82" w14:textId="0D5D329B" w:rsidR="00B00788" w:rsidRPr="007707D2" w:rsidRDefault="007707D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3180A1E"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7707D2">
              <w:rPr>
                <w:rFonts w:ascii="Times New Roman" w:hAnsi="Times New Roman" w:cs="Times New Roman"/>
                <w:bCs/>
                <w:sz w:val="24"/>
                <w:szCs w:val="24"/>
              </w:rPr>
              <w:t xml:space="preserve">Changes to the Timetable </w:t>
            </w:r>
            <w:r w:rsidR="00E06B25" w:rsidRPr="007707D2">
              <w:rPr>
                <w:rFonts w:ascii="Times New Roman" w:hAnsi="Times New Roman" w:cs="Times New Roman"/>
                <w:bCs/>
                <w:sz w:val="24"/>
                <w:szCs w:val="24"/>
              </w:rPr>
              <w:t>for any</w:t>
            </w:r>
            <w:r w:rsidR="000960F8" w:rsidRPr="007707D2">
              <w:rPr>
                <w:rFonts w:ascii="Times New Roman" w:hAnsi="Times New Roman" w:cs="Times New Roman"/>
                <w:bCs/>
                <w:sz w:val="24"/>
                <w:szCs w:val="24"/>
              </w:rPr>
              <w:t xml:space="preserve"> reason</w:t>
            </w:r>
            <w:r w:rsidR="00316D9A" w:rsidRPr="007707D2">
              <w:rPr>
                <w:rFonts w:ascii="Times New Roman" w:hAnsi="Times New Roman" w:cs="Times New Roman"/>
                <w:bCs/>
                <w:sz w:val="24"/>
                <w:szCs w:val="24"/>
              </w:rPr>
              <w:t>,</w:t>
            </w:r>
            <w:r w:rsidR="000960F8"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shall </w:t>
            </w:r>
            <w:r w:rsidR="00316D9A" w:rsidRPr="007707D2">
              <w:rPr>
                <w:rFonts w:ascii="Times New Roman" w:hAnsi="Times New Roman" w:cs="Times New Roman"/>
                <w:bCs/>
                <w:sz w:val="24"/>
                <w:szCs w:val="24"/>
              </w:rPr>
              <w:t>only be at</w:t>
            </w:r>
            <w:r w:rsidR="000960F8" w:rsidRPr="007707D2">
              <w:rPr>
                <w:rFonts w:ascii="Times New Roman" w:hAnsi="Times New Roman" w:cs="Times New Roman"/>
                <w:bCs/>
                <w:sz w:val="24"/>
                <w:szCs w:val="24"/>
              </w:rPr>
              <w:t xml:space="preserve"> the </w:t>
            </w:r>
            <w:r w:rsidRPr="007707D2">
              <w:rPr>
                <w:rFonts w:ascii="Times New Roman" w:hAnsi="Times New Roman" w:cs="Times New Roman"/>
                <w:bCs/>
                <w:sz w:val="24"/>
                <w:szCs w:val="24"/>
              </w:rPr>
              <w:t xml:space="preserve">discretion of the </w:t>
            </w:r>
            <w:r w:rsidRPr="007707D2">
              <w:rPr>
                <w:rFonts w:ascii="Times New Roman" w:hAnsi="Times New Roman" w:cs="Times New Roman"/>
                <w:b/>
                <w:bCs/>
                <w:sz w:val="24"/>
                <w:szCs w:val="24"/>
              </w:rPr>
              <w:t>Referee.</w:t>
            </w:r>
          </w:p>
          <w:p w14:paraId="03EB8173" w14:textId="77777777" w:rsidR="00CE7BCA"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timetable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p w14:paraId="7CE8E674" w14:textId="08430A08" w:rsidR="00BE37C7" w:rsidRPr="005E2882" w:rsidRDefault="00BE37C7" w:rsidP="009B5EEF">
            <w:pPr>
              <w:pStyle w:val="ListParagraph"/>
              <w:spacing w:after="0" w:line="240" w:lineRule="auto"/>
              <w:ind w:left="0"/>
              <w:jc w:val="both"/>
              <w:rPr>
                <w:rFonts w:ascii="Times New Roman" w:hAnsi="Times New Roman" w:cs="Times New Roman"/>
                <w:bCs/>
                <w:sz w:val="24"/>
                <w:szCs w:val="24"/>
              </w:rPr>
            </w:pPr>
          </w:p>
        </w:tc>
      </w:tr>
      <w:tr w:rsidR="00750CEE" w:rsidRPr="005E2882" w14:paraId="0527E6F7" w14:textId="77777777" w:rsidTr="00BE37C7">
        <w:trPr>
          <w:trHeight w:val="1790"/>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Events </w:t>
            </w:r>
          </w:p>
        </w:tc>
        <w:tc>
          <w:tcPr>
            <w:tcW w:w="9401" w:type="dxa"/>
            <w:tcBorders>
              <w:right w:val="single" w:sz="12" w:space="0" w:color="auto"/>
            </w:tcBorders>
            <w:vAlign w:val="center"/>
          </w:tcPr>
          <w:p w14:paraId="69DD453A" w14:textId="77777777"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35C2CE0B" w:rsidR="001C3D7D" w:rsidRPr="005E2882" w:rsidRDefault="001C3D7D"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3C6610" w:rsidRPr="005E2882" w14:paraId="78F8E336" w14:textId="77777777" w:rsidTr="007707D2">
              <w:tc>
                <w:tcPr>
                  <w:tcW w:w="923" w:type="pct"/>
                </w:tcPr>
                <w:p w14:paraId="505D9E3F" w14:textId="06D5BED6" w:rsidR="003C6610" w:rsidRPr="005E2882" w:rsidRDefault="00D87B37"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Non- Senior</w:t>
                  </w:r>
                  <w:r w:rsidR="003C6610" w:rsidRPr="005E2882">
                    <w:rPr>
                      <w:rFonts w:ascii="Times New Roman" w:hAnsi="Times New Roman" w:cs="Times New Roman"/>
                      <w:bCs/>
                      <w:sz w:val="24"/>
                      <w:szCs w:val="24"/>
                    </w:rPr>
                    <w:t xml:space="preserve"> </w:t>
                  </w:r>
                </w:p>
              </w:tc>
              <w:tc>
                <w:tcPr>
                  <w:tcW w:w="2549" w:type="pct"/>
                </w:tcPr>
                <w:p w14:paraId="328CB8BF" w14:textId="29C5711C" w:rsidR="003C6610" w:rsidRPr="005E2882" w:rsidRDefault="003C6610"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Over 30</w:t>
                  </w:r>
                </w:p>
              </w:tc>
              <w:tc>
                <w:tcPr>
                  <w:tcW w:w="1528" w:type="pct"/>
                </w:tcPr>
                <w:p w14:paraId="5B983367" w14:textId="16910023" w:rsidR="003C6610" w:rsidRPr="007707D2" w:rsidRDefault="003C6610"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3BE6B9D4"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bl>
          <w:p w14:paraId="2F1B1265" w14:textId="4F4CCE71" w:rsidR="004C44BA" w:rsidRPr="005E2882"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lastRenderedPageBreak/>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7AA15940"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ject to players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tcBorders>
              <w:right w:val="single" w:sz="12" w:space="0" w:color="auto"/>
            </w:tcBorders>
            <w:vAlign w:val="center"/>
          </w:tcPr>
          <w:p w14:paraId="4D6F54E7" w14:textId="79FF8032"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9EE8A84"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C161A5" w:rsidRPr="005E2882">
              <w:rPr>
                <w:rFonts w:ascii="Times New Roman" w:hAnsi="Times New Roman" w:cs="Times New Roman"/>
                <w:sz w:val="24"/>
                <w:szCs w:val="24"/>
              </w:rPr>
              <w:t>U 13 events:  best of 3 x 15 points</w:t>
            </w:r>
          </w:p>
          <w:p w14:paraId="0E336840" w14:textId="5267FE26"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SLB</w:t>
            </w:r>
            <w:r w:rsidR="00EA02C4">
              <w:rPr>
                <w:rFonts w:ascii="Times New Roman" w:hAnsi="Times New Roman" w:cs="Times New Roman"/>
                <w:sz w:val="24"/>
                <w:szCs w:val="24"/>
              </w:rPr>
              <w:t>.</w:t>
            </w:r>
            <w:r w:rsidR="00BE37C7">
              <w:rPr>
                <w:rFonts w:ascii="Times New Roman" w:hAnsi="Times New Roman" w:cs="Times New Roman"/>
                <w:sz w:val="24"/>
                <w:szCs w:val="24"/>
              </w:rPr>
              <w:t xml:space="preserve"> </w:t>
            </w:r>
            <w:r w:rsidR="00E06B25" w:rsidRPr="005E2882">
              <w:rPr>
                <w:rFonts w:ascii="Times New Roman" w:hAnsi="Times New Roman" w:cs="Times New Roman"/>
                <w:sz w:val="24"/>
                <w:szCs w:val="24"/>
              </w:rPr>
              <w:t>Tournaments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tcBorders>
              <w:right w:val="single" w:sz="12" w:space="0" w:color="auto"/>
            </w:tcBorders>
            <w:vAlign w:val="center"/>
          </w:tcPr>
          <w:p w14:paraId="10169875" w14:textId="77777777"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 xml:space="preserve">Prize Money Offered for the Championship is </w:t>
            </w:r>
            <w:proofErr w:type="spellStart"/>
            <w:r w:rsidRPr="009627A5">
              <w:rPr>
                <w:rFonts w:ascii="Times New Roman" w:hAnsi="Times New Roman" w:cs="Times New Roman"/>
                <w:b/>
                <w:bCs/>
                <w:sz w:val="24"/>
                <w:szCs w:val="24"/>
              </w:rPr>
              <w:t>Rs</w:t>
            </w:r>
            <w:proofErr w:type="spellEnd"/>
            <w:r w:rsidRPr="009627A5">
              <w:rPr>
                <w:rFonts w:ascii="Times New Roman" w:hAnsi="Times New Roman" w:cs="Times New Roman"/>
                <w:b/>
                <w:bCs/>
                <w:sz w:val="24"/>
                <w:szCs w:val="24"/>
              </w:rPr>
              <w:t>. 500,000.00 only for Open Events based on the number of Entries for the Open Events and according to Tournament Policy.</w:t>
            </w:r>
          </w:p>
          <w:p w14:paraId="2BF05E52" w14:textId="3F5F340D"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 will be awarded to all Winners, Runners-Up &amp; Semi-Finalists of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4  ≤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8  ≤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4726BF1F"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16  ≤</w:t>
                  </w:r>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347EEB78"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425C9C68" w14:textId="77777777" w:rsidR="00B31ECB" w:rsidRDefault="00B31ECB" w:rsidP="00B31ECB">
            <w:pPr>
              <w:spacing w:after="0" w:line="240" w:lineRule="auto"/>
              <w:ind w:right="-16"/>
              <w:jc w:val="both"/>
              <w:rPr>
                <w:rFonts w:ascii="Times New Roman" w:hAnsi="Times New Roman" w:cs="Times New Roman"/>
                <w:b/>
                <w:bCs/>
                <w:sz w:val="24"/>
                <w:szCs w:val="24"/>
              </w:rPr>
            </w:pPr>
          </w:p>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0A68395A" w14:textId="2C901018" w:rsidR="00B31ECB" w:rsidRDefault="00B31ECB"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During the Award Ceremony, players should wear tracksuits/ sportswear. ( No sandals or slippers permitted)  </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tcBorders>
              <w:right w:val="single" w:sz="12" w:space="0" w:color="auto"/>
            </w:tcBorders>
            <w:vAlign w:val="center"/>
          </w:tcPr>
          <w:p w14:paraId="7821C2F6" w14:textId="28A441EE"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Feather shuttlecocks of a Li Ning brand shall be used for all the events excep</w:t>
            </w:r>
            <w:r>
              <w:rPr>
                <w:rFonts w:ascii="Times New Roman" w:hAnsi="Times New Roman" w:cs="Times New Roman"/>
                <w:sz w:val="24"/>
                <w:szCs w:val="24"/>
              </w:rPr>
              <w:t xml:space="preserve">t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Clothing &amp; Advertising</w:t>
            </w:r>
          </w:p>
        </w:tc>
        <w:tc>
          <w:tcPr>
            <w:tcW w:w="9401" w:type="dxa"/>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For players who have signed the Code of Conduct of SLB, clothing, shoes and equipment shall be as provided by </w:t>
            </w:r>
            <w:proofErr w:type="spellStart"/>
            <w:r w:rsidRPr="005E2882">
              <w:rPr>
                <w:rFonts w:ascii="Times New Roman" w:hAnsi="Times New Roman" w:cs="Times New Roman"/>
                <w:sz w:val="24"/>
                <w:szCs w:val="24"/>
              </w:rPr>
              <w:t>LiNing</w:t>
            </w:r>
            <w:proofErr w:type="spellEnd"/>
            <w:r w:rsidRPr="005E2882">
              <w:rPr>
                <w:rFonts w:ascii="Times New Roman" w:hAnsi="Times New Roman" w:cs="Times New Roman"/>
                <w:sz w:val="24"/>
                <w:szCs w:val="24"/>
              </w:rPr>
              <w:t>,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e naming protoco</w:t>
            </w:r>
            <w:r w:rsidR="00626A6A" w:rsidRPr="00CE45A9">
              <w:rPr>
                <w:rFonts w:ascii="Times New Roman" w:hAnsi="Times New Roman" w:cs="Times New Roman"/>
                <w:color w:val="222222"/>
                <w:sz w:val="24"/>
                <w:szCs w:val="24"/>
                <w:shd w:val="clear" w:color="auto" w:fill="FFFFFF"/>
              </w:rPr>
              <w:t>l</w:t>
            </w:r>
            <w:r w:rsidR="006918D5" w:rsidRPr="00CE45A9">
              <w:rPr>
                <w:rFonts w:ascii="Times New Roman" w:hAnsi="Times New Roman" w:cs="Times New Roman"/>
                <w:b/>
                <w:color w:val="222222"/>
                <w:sz w:val="24"/>
                <w:szCs w:val="24"/>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312D5964" w14:textId="61FBBC29" w:rsidR="008B1C74" w:rsidRPr="005E2882" w:rsidRDefault="008B1C74"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sz w:val="24"/>
                <w:szCs w:val="24"/>
              </w:rPr>
              <w:br/>
            </w:r>
            <w:r w:rsidR="006E1C95" w:rsidRPr="005E2882">
              <w:rPr>
                <w:rFonts w:ascii="Times New Roman" w:eastAsia="MS PGothic" w:hAnsi="Times New Roman" w:cs="Times New Roman"/>
                <w:b/>
                <w:bCs/>
                <w:sz w:val="24"/>
                <w:szCs w:val="24"/>
                <w:u w:val="single"/>
                <w:lang w:eastAsia="zh-CN"/>
              </w:rPr>
              <w:t>RECOMENDED</w:t>
            </w:r>
            <w:r w:rsidRPr="005E2882">
              <w:rPr>
                <w:rFonts w:ascii="Times New Roman" w:eastAsia="MS PGothic" w:hAnsi="Times New Roman" w:cs="Times New Roman"/>
                <w:b/>
                <w:bCs/>
                <w:sz w:val="24"/>
                <w:szCs w:val="24"/>
                <w:u w:val="single"/>
                <w:lang w:eastAsia="zh-CN"/>
              </w:rPr>
              <w:t xml:space="preserve"> CLOTHING REGULATIONS</w:t>
            </w:r>
          </w:p>
          <w:p w14:paraId="12A8D4CA" w14:textId="0C6B0CD4" w:rsidR="00AE5BD6" w:rsidRPr="005E2882" w:rsidRDefault="009B03D9" w:rsidP="009B5EEF">
            <w:pPr>
              <w:spacing w:after="0" w:line="240" w:lineRule="auto"/>
              <w:jc w:val="both"/>
              <w:rPr>
                <w:rFonts w:ascii="Times New Roman" w:eastAsia="MS PGothic" w:hAnsi="Times New Roman" w:cs="Times New Roman"/>
                <w:sz w:val="24"/>
                <w:szCs w:val="24"/>
                <w:lang w:eastAsia="zh-CN"/>
              </w:rPr>
            </w:pPr>
            <w:r w:rsidRPr="005E2882">
              <w:rPr>
                <w:rFonts w:ascii="Times New Roman" w:eastAsia="MS PGothic" w:hAnsi="Times New Roman" w:cs="Times New Roman"/>
                <w:sz w:val="24"/>
                <w:szCs w:val="24"/>
                <w:lang w:eastAsia="zh-CN"/>
              </w:rPr>
              <w:t>1.</w:t>
            </w:r>
            <w:r w:rsidR="006E1C95" w:rsidRPr="005E2882">
              <w:rPr>
                <w:rFonts w:ascii="Times New Roman" w:eastAsia="MS PGothic" w:hAnsi="Times New Roman" w:cs="Times New Roman"/>
                <w:sz w:val="24"/>
                <w:szCs w:val="24"/>
                <w:lang w:eastAsia="zh-CN"/>
              </w:rPr>
              <w:t>Name of player is recom</w:t>
            </w:r>
            <w:r w:rsidR="00626A6A" w:rsidRPr="005E2882">
              <w:rPr>
                <w:rFonts w:ascii="Times New Roman" w:eastAsia="MS PGothic" w:hAnsi="Times New Roman" w:cs="Times New Roman"/>
                <w:sz w:val="24"/>
                <w:szCs w:val="24"/>
                <w:lang w:eastAsia="zh-CN"/>
              </w:rPr>
              <w:t>m</w:t>
            </w:r>
            <w:r w:rsidR="006E1C95" w:rsidRPr="005E2882">
              <w:rPr>
                <w:rFonts w:ascii="Times New Roman" w:eastAsia="MS PGothic" w:hAnsi="Times New Roman" w:cs="Times New Roman"/>
                <w:sz w:val="24"/>
                <w:szCs w:val="24"/>
                <w:lang w:eastAsia="zh-CN"/>
              </w:rPr>
              <w:t>ended</w:t>
            </w:r>
            <w:r w:rsidR="008B1C74" w:rsidRPr="005E2882">
              <w:rPr>
                <w:rFonts w:ascii="Times New Roman" w:eastAsia="MS PGothic" w:hAnsi="Times New Roman" w:cs="Times New Roman"/>
                <w:sz w:val="24"/>
                <w:szCs w:val="24"/>
                <w:lang w:eastAsia="zh-CN"/>
              </w:rPr>
              <w:t xml:space="preserve"> </w:t>
            </w:r>
            <w:r w:rsidR="007928E2" w:rsidRPr="005E2882">
              <w:rPr>
                <w:rFonts w:ascii="Times New Roman" w:eastAsia="MS PGothic" w:hAnsi="Times New Roman" w:cs="Times New Roman"/>
                <w:sz w:val="24"/>
                <w:szCs w:val="24"/>
                <w:lang w:eastAsia="zh-CN"/>
              </w:rPr>
              <w:t>from Quarter Finals onwards,</w:t>
            </w:r>
            <w:r w:rsidRPr="005E2882">
              <w:rPr>
                <w:rFonts w:ascii="Times New Roman" w:eastAsia="MS PGothic" w:hAnsi="Times New Roman" w:cs="Times New Roman"/>
                <w:sz w:val="24"/>
                <w:szCs w:val="24"/>
                <w:lang w:eastAsia="zh-CN"/>
              </w:rPr>
              <w:br/>
            </w:r>
            <w:proofErr w:type="gramStart"/>
            <w:r w:rsidRPr="005E2882">
              <w:rPr>
                <w:rFonts w:ascii="Times New Roman" w:eastAsia="MS PGothic" w:hAnsi="Times New Roman" w:cs="Times New Roman"/>
                <w:sz w:val="24"/>
                <w:szCs w:val="24"/>
                <w:lang w:eastAsia="zh-CN"/>
              </w:rPr>
              <w:t>2.</w:t>
            </w:r>
            <w:r w:rsidR="008B1C74" w:rsidRPr="005E2882">
              <w:rPr>
                <w:rFonts w:ascii="Times New Roman" w:eastAsia="MS PGothic" w:hAnsi="Times New Roman" w:cs="Times New Roman"/>
                <w:sz w:val="24"/>
                <w:szCs w:val="24"/>
                <w:lang w:eastAsia="zh-CN"/>
              </w:rPr>
              <w:t>From</w:t>
            </w:r>
            <w:proofErr w:type="gramEnd"/>
            <w:r w:rsidR="008B1C74" w:rsidRPr="005E2882">
              <w:rPr>
                <w:rFonts w:ascii="Times New Roman" w:eastAsia="MS PGothic" w:hAnsi="Times New Roman" w:cs="Times New Roman"/>
                <w:sz w:val="24"/>
                <w:szCs w:val="24"/>
                <w:lang w:eastAsia="zh-CN"/>
              </w:rPr>
              <w:t xml:space="preserve"> Quarter Finals onwards, doubles partners must wear clothing of the same </w:t>
            </w:r>
            <w:proofErr w:type="spellStart"/>
            <w:r w:rsidR="008B1C74" w:rsidRPr="005E2882">
              <w:rPr>
                <w:rFonts w:ascii="Times New Roman" w:eastAsia="MS PGothic" w:hAnsi="Times New Roman" w:cs="Times New Roman"/>
                <w:sz w:val="24"/>
                <w:szCs w:val="24"/>
                <w:lang w:eastAsia="zh-CN"/>
              </w:rPr>
              <w:t>colour</w:t>
            </w:r>
            <w:proofErr w:type="spellEnd"/>
            <w:r w:rsidR="008B1C74" w:rsidRPr="005E2882">
              <w:rPr>
                <w:rFonts w:ascii="Times New Roman" w:eastAsia="MS PGothic" w:hAnsi="Times New Roman" w:cs="Times New Roman"/>
                <w:sz w:val="24"/>
                <w:szCs w:val="24"/>
                <w:lang w:eastAsia="zh-CN"/>
              </w:rPr>
              <w:t>.</w:t>
            </w:r>
            <w:r w:rsidR="008B1C74" w:rsidRPr="005E2882">
              <w:rPr>
                <w:rFonts w:ascii="Times New Roman" w:eastAsia="MS PGothic" w:hAnsi="Times New Roman" w:cs="Times New Roman"/>
                <w:sz w:val="24"/>
                <w:szCs w:val="24"/>
                <w:lang w:eastAsia="zh-CN"/>
              </w:rPr>
              <w:br/>
              <w:t>3. From Quarter Finals onwards, opposing players must wear clothing of significantly different colors.</w:t>
            </w: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tcBorders>
              <w:right w:val="single" w:sz="12" w:space="0" w:color="auto"/>
            </w:tcBorders>
            <w:vAlign w:val="center"/>
          </w:tcPr>
          <w:p w14:paraId="76988C1C" w14:textId="198E09E1"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Medical Team,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31"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088F3B47" w:rsidR="004A359A" w:rsidRPr="005E2882" w:rsidRDefault="00BC1687"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Compliance with SLB Regulations</w:t>
            </w:r>
          </w:p>
        </w:tc>
        <w:tc>
          <w:tcPr>
            <w:tcW w:w="9401" w:type="dxa"/>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r w:rsidR="00E06C19" w:rsidRPr="005E2882">
              <w:rPr>
                <w:rFonts w:ascii="Times New Roman" w:hAnsi="Times New Roman" w:cs="Times New Roman"/>
                <w:sz w:val="24"/>
                <w:szCs w:val="24"/>
              </w:rPr>
              <w:t xml:space="preserve">entry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tcBorders>
              <w:right w:val="single" w:sz="12" w:space="0" w:color="auto"/>
            </w:tcBorders>
            <w:vAlign w:val="center"/>
          </w:tcPr>
          <w:p w14:paraId="03B723B6" w14:textId="3B22B4C9" w:rsidR="00252C8D" w:rsidRPr="00BE37C7" w:rsidRDefault="00BC1687"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1</w:t>
            </w:r>
            <w:r w:rsidR="000702F6" w:rsidRPr="00BE37C7">
              <w:rPr>
                <w:rFonts w:ascii="Times New Roman" w:hAnsi="Times New Roman" w:cs="Times New Roman"/>
                <w:sz w:val="24"/>
                <w:szCs w:val="24"/>
              </w:rPr>
              <w:t>3</w:t>
            </w:r>
            <w:r w:rsidRPr="00BE37C7">
              <w:rPr>
                <w:rFonts w:ascii="Times New Roman" w:hAnsi="Times New Roman" w:cs="Times New Roman"/>
                <w:sz w:val="24"/>
                <w:szCs w:val="24"/>
              </w:rPr>
              <w:t xml:space="preserve">th </w:t>
            </w:r>
            <w:r w:rsidR="000702F6" w:rsidRPr="00BE37C7">
              <w:rPr>
                <w:rFonts w:ascii="Times New Roman" w:hAnsi="Times New Roman" w:cs="Times New Roman"/>
                <w:sz w:val="24"/>
                <w:szCs w:val="24"/>
              </w:rPr>
              <w:t>March</w:t>
            </w:r>
            <w:r w:rsidR="007D6B8D" w:rsidRPr="00BE37C7">
              <w:rPr>
                <w:rFonts w:ascii="Times New Roman" w:hAnsi="Times New Roman" w:cs="Times New Roman"/>
                <w:sz w:val="24"/>
                <w:szCs w:val="24"/>
              </w:rPr>
              <w:t xml:space="preserve"> 202</w:t>
            </w:r>
            <w:r w:rsidR="000702F6" w:rsidRPr="00BE37C7">
              <w:rPr>
                <w:rFonts w:ascii="Times New Roman" w:hAnsi="Times New Roman" w:cs="Times New Roman"/>
                <w:sz w:val="24"/>
                <w:szCs w:val="24"/>
              </w:rPr>
              <w:t>2</w:t>
            </w:r>
            <w:r w:rsidRPr="00BE37C7">
              <w:rPr>
                <w:rFonts w:ascii="Times New Roman" w:hAnsi="Times New Roman" w:cs="Times New Roman"/>
                <w:sz w:val="24"/>
                <w:szCs w:val="24"/>
              </w:rPr>
              <w:t>(Sun</w:t>
            </w:r>
            <w:r w:rsidR="004B1F39" w:rsidRPr="00BE37C7">
              <w:rPr>
                <w:rFonts w:ascii="Times New Roman" w:hAnsi="Times New Roman" w:cs="Times New Roman"/>
                <w:sz w:val="24"/>
                <w:szCs w:val="24"/>
              </w:rPr>
              <w:t>day</w:t>
            </w:r>
            <w:r w:rsidR="00AE5BD6" w:rsidRPr="00BE37C7">
              <w:rPr>
                <w:rFonts w:ascii="Times New Roman" w:hAnsi="Times New Roman" w:cs="Times New Roman"/>
                <w:sz w:val="24"/>
                <w:szCs w:val="24"/>
              </w:rPr>
              <w:t xml:space="preserve">) at </w:t>
            </w:r>
            <w:r w:rsidR="000B7EF4" w:rsidRPr="00BE37C7">
              <w:rPr>
                <w:rFonts w:ascii="Times New Roman" w:hAnsi="Times New Roman" w:cs="Times New Roman"/>
                <w:sz w:val="24"/>
                <w:szCs w:val="24"/>
              </w:rPr>
              <w:t>18</w:t>
            </w:r>
            <w:r w:rsidR="00252C8D" w:rsidRPr="00BE37C7">
              <w:rPr>
                <w:rFonts w:ascii="Times New Roman" w:hAnsi="Times New Roman" w:cs="Times New Roman"/>
                <w:sz w:val="24"/>
                <w:szCs w:val="24"/>
              </w:rPr>
              <w:t>:00 Hours</w:t>
            </w:r>
          </w:p>
          <w:p w14:paraId="26687010" w14:textId="670C87AB" w:rsidR="00252C8D" w:rsidRPr="00BE37C7" w:rsidRDefault="004B1F39"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Venue:</w:t>
            </w:r>
            <w:r w:rsidR="00252C8D" w:rsidRPr="00BE37C7">
              <w:rPr>
                <w:rFonts w:ascii="Times New Roman" w:hAnsi="Times New Roman" w:cs="Times New Roman"/>
                <w:sz w:val="24"/>
                <w:szCs w:val="24"/>
              </w:rPr>
              <w:t xml:space="preserve"> </w:t>
            </w:r>
            <w:proofErr w:type="spellStart"/>
            <w:r w:rsidR="000702F6" w:rsidRPr="00BE37C7">
              <w:rPr>
                <w:rFonts w:ascii="Times New Roman" w:hAnsi="Times New Roman" w:cs="Times New Roman"/>
                <w:sz w:val="24"/>
                <w:szCs w:val="24"/>
              </w:rPr>
              <w:t>Dadalle</w:t>
            </w:r>
            <w:proofErr w:type="spellEnd"/>
            <w:r w:rsidR="00BC1687" w:rsidRPr="00BE37C7">
              <w:rPr>
                <w:rFonts w:ascii="Times New Roman" w:hAnsi="Times New Roman" w:cs="Times New Roman"/>
                <w:sz w:val="24"/>
                <w:szCs w:val="24"/>
              </w:rPr>
              <w:t xml:space="preserve"> Indoor Stadium</w:t>
            </w:r>
            <w:r w:rsidR="00B85FEB" w:rsidRPr="00BE37C7">
              <w:rPr>
                <w:rFonts w:ascii="Times New Roman" w:hAnsi="Times New Roman" w:cs="Times New Roman"/>
                <w:sz w:val="24"/>
                <w:szCs w:val="24"/>
              </w:rPr>
              <w:t>, Galle</w:t>
            </w:r>
          </w:p>
        </w:tc>
      </w:tr>
      <w:tr w:rsidR="00C76425" w:rsidRPr="005E2882" w14:paraId="3AE0FBC0" w14:textId="77777777" w:rsidTr="00C76BF5">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tcBorders>
              <w:right w:val="single" w:sz="12" w:space="0" w:color="auto"/>
            </w:tcBorders>
            <w:vAlign w:val="center"/>
          </w:tcPr>
          <w:p w14:paraId="063DCB27" w14:textId="18ADFAF0" w:rsidR="001908DC" w:rsidRPr="00BE37C7" w:rsidRDefault="00E16A59"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Name:</w:t>
            </w:r>
            <w:r w:rsidR="001908DC" w:rsidRPr="00BE37C7">
              <w:rPr>
                <w:rFonts w:ascii="Times New Roman" w:hAnsi="Times New Roman" w:cs="Times New Roman"/>
                <w:sz w:val="24"/>
                <w:szCs w:val="24"/>
              </w:rPr>
              <w:t xml:space="preserve"> </w:t>
            </w:r>
            <w:r w:rsidR="001908DC" w:rsidRPr="00BE37C7">
              <w:rPr>
                <w:rFonts w:ascii="Times New Roman" w:hAnsi="Times New Roman" w:cs="Times New Roman"/>
                <w:b/>
                <w:bCs/>
                <w:sz w:val="24"/>
                <w:szCs w:val="24"/>
              </w:rPr>
              <w:t xml:space="preserve">Mr. </w:t>
            </w:r>
            <w:proofErr w:type="spellStart"/>
            <w:r w:rsidR="001908DC" w:rsidRPr="00BE37C7">
              <w:rPr>
                <w:rFonts w:ascii="Times New Roman" w:hAnsi="Times New Roman" w:cs="Times New Roman"/>
                <w:b/>
                <w:bCs/>
                <w:sz w:val="24"/>
                <w:szCs w:val="24"/>
              </w:rPr>
              <w:t>Sanjeewa</w:t>
            </w:r>
            <w:proofErr w:type="spellEnd"/>
            <w:r w:rsidR="001908DC" w:rsidRPr="00BE37C7">
              <w:rPr>
                <w:rFonts w:ascii="Times New Roman" w:hAnsi="Times New Roman" w:cs="Times New Roman"/>
                <w:b/>
                <w:bCs/>
                <w:sz w:val="24"/>
                <w:szCs w:val="24"/>
              </w:rPr>
              <w:t xml:space="preserve"> </w:t>
            </w:r>
            <w:proofErr w:type="spellStart"/>
            <w:r w:rsidR="001908DC" w:rsidRPr="00BE37C7">
              <w:rPr>
                <w:rFonts w:ascii="Times New Roman" w:hAnsi="Times New Roman" w:cs="Times New Roman"/>
                <w:b/>
                <w:bCs/>
                <w:sz w:val="24"/>
                <w:szCs w:val="24"/>
              </w:rPr>
              <w:t>Wijesekera</w:t>
            </w:r>
            <w:proofErr w:type="spellEnd"/>
            <w:r w:rsidR="001908DC" w:rsidRPr="00BE37C7">
              <w:rPr>
                <w:rFonts w:ascii="Times New Roman" w:hAnsi="Times New Roman" w:cs="Times New Roman"/>
                <w:sz w:val="24"/>
                <w:szCs w:val="24"/>
              </w:rPr>
              <w:t xml:space="preserve"> </w:t>
            </w:r>
          </w:p>
          <w:p w14:paraId="71B62D1A" w14:textId="60750CA0" w:rsidR="00C76425" w:rsidRPr="00BE37C7" w:rsidRDefault="00FD3CDE"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Email:</w:t>
            </w:r>
            <w:r w:rsidR="00817F26" w:rsidRPr="00BE37C7">
              <w:rPr>
                <w:rFonts w:ascii="Times New Roman" w:hAnsi="Times New Roman" w:cs="Times New Roman"/>
                <w:sz w:val="24"/>
                <w:szCs w:val="24"/>
              </w:rPr>
              <w:t xml:space="preserve"> </w:t>
            </w:r>
            <w:r w:rsidR="00F013CF" w:rsidRPr="00BE37C7">
              <w:rPr>
                <w:rFonts w:ascii="Times New Roman" w:hAnsi="Times New Roman" w:cs="Times New Roman"/>
                <w:sz w:val="24"/>
                <w:szCs w:val="24"/>
              </w:rPr>
              <w:t>sanjeewabac@yahoo.com</w:t>
            </w:r>
          </w:p>
          <w:p w14:paraId="3EFE3FC3" w14:textId="1C84FB65" w:rsidR="00655753" w:rsidRPr="00BE37C7" w:rsidRDefault="004B7D35"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Mobil:</w:t>
            </w:r>
            <w:r w:rsidR="00655753" w:rsidRPr="00BE37C7">
              <w:rPr>
                <w:rFonts w:ascii="Times New Roman" w:hAnsi="Times New Roman" w:cs="Times New Roman"/>
                <w:sz w:val="24"/>
                <w:szCs w:val="24"/>
              </w:rPr>
              <w:t xml:space="preserve"> </w:t>
            </w:r>
            <w:r w:rsidR="00F013CF" w:rsidRPr="00BE37C7">
              <w:rPr>
                <w:rFonts w:ascii="Times New Roman" w:hAnsi="Times New Roman" w:cs="Times New Roman"/>
                <w:sz w:val="24"/>
                <w:szCs w:val="24"/>
              </w:rPr>
              <w:t>0710 891 691</w:t>
            </w:r>
            <w:r w:rsidR="000702F6" w:rsidRPr="00BE37C7">
              <w:rPr>
                <w:rFonts w:ascii="Times New Roman" w:hAnsi="Times New Roman" w:cs="Times New Roman"/>
                <w:sz w:val="24"/>
                <w:szCs w:val="24"/>
              </w:rPr>
              <w:t>/ 07</w:t>
            </w:r>
            <w:r w:rsidR="00B85FEB" w:rsidRPr="00BE37C7">
              <w:rPr>
                <w:rFonts w:ascii="Times New Roman" w:hAnsi="Times New Roman" w:cs="Times New Roman"/>
                <w:sz w:val="24"/>
                <w:szCs w:val="24"/>
              </w:rPr>
              <w:t>64 621 691</w:t>
            </w:r>
          </w:p>
        </w:tc>
      </w:tr>
      <w:tr w:rsidR="00BE37C7" w:rsidRPr="005E2882" w14:paraId="2A7A08A5" w14:textId="550B3358" w:rsidTr="00611AAC">
        <w:trPr>
          <w:trHeight w:val="602"/>
        </w:trPr>
        <w:tc>
          <w:tcPr>
            <w:tcW w:w="1616" w:type="dxa"/>
            <w:tcBorders>
              <w:left w:val="single" w:sz="12" w:space="0" w:color="auto"/>
            </w:tcBorders>
            <w:shd w:val="clear" w:color="auto" w:fill="DBDBDB" w:themeFill="accent3" w:themeFillTint="66"/>
            <w:vAlign w:val="center"/>
          </w:tcPr>
          <w:p w14:paraId="6426BB68" w14:textId="129E6F84" w:rsidR="00BE37C7" w:rsidRPr="005E2882" w:rsidRDefault="00BE37C7"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9401" w:type="dxa"/>
            <w:tcBorders>
              <w:right w:val="single" w:sz="12" w:space="0" w:color="auto"/>
            </w:tcBorders>
            <w:vAlign w:val="center"/>
          </w:tcPr>
          <w:p w14:paraId="0F50C19E" w14:textId="77777777" w:rsidR="00BE37C7" w:rsidRPr="00BE37C7" w:rsidRDefault="00BE37C7"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Name: </w:t>
            </w:r>
            <w:r w:rsidRPr="00BE37C7">
              <w:rPr>
                <w:rFonts w:ascii="Times New Roman" w:hAnsi="Times New Roman" w:cs="Times New Roman"/>
                <w:b/>
                <w:bCs/>
                <w:sz w:val="24"/>
                <w:szCs w:val="24"/>
              </w:rPr>
              <w:t xml:space="preserve">Ms. Samantha </w:t>
            </w:r>
            <w:proofErr w:type="spellStart"/>
            <w:r w:rsidRPr="00BE37C7">
              <w:rPr>
                <w:rFonts w:ascii="Times New Roman" w:hAnsi="Times New Roman" w:cs="Times New Roman"/>
                <w:b/>
                <w:bCs/>
                <w:sz w:val="24"/>
                <w:szCs w:val="24"/>
              </w:rPr>
              <w:t>Nawarathne</w:t>
            </w:r>
            <w:proofErr w:type="spellEnd"/>
            <w:r w:rsidRPr="00BE37C7">
              <w:rPr>
                <w:rFonts w:ascii="Times New Roman" w:hAnsi="Times New Roman" w:cs="Times New Roman"/>
                <w:sz w:val="24"/>
                <w:szCs w:val="24"/>
              </w:rPr>
              <w:t xml:space="preserve"> </w:t>
            </w:r>
          </w:p>
          <w:p w14:paraId="29BDA20B" w14:textId="2820946E" w:rsidR="00BE37C7" w:rsidRPr="00BE37C7" w:rsidRDefault="00BE37C7" w:rsidP="00321661">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Email:sknawarathna@yahoo.com</w:t>
            </w:r>
            <w:r w:rsidRPr="00BE37C7">
              <w:rPr>
                <w:rFonts w:ascii="Times New Roman" w:hAnsi="Times New Roman" w:cs="Times New Roman"/>
                <w:sz w:val="24"/>
                <w:szCs w:val="24"/>
              </w:rPr>
              <w:br/>
              <w:t>Mobile: 0773 227 604</w:t>
            </w:r>
          </w:p>
        </w:tc>
      </w:tr>
      <w:tr w:rsidR="00FB3781" w:rsidRPr="005E2882" w14:paraId="087C184D" w14:textId="77777777" w:rsidTr="001908DC">
        <w:trPr>
          <w:trHeight w:val="719"/>
        </w:trPr>
        <w:tc>
          <w:tcPr>
            <w:tcW w:w="1616" w:type="dxa"/>
            <w:tcBorders>
              <w:left w:val="single" w:sz="12" w:space="0" w:color="auto"/>
            </w:tcBorders>
            <w:shd w:val="clear" w:color="auto" w:fill="DBDBDB" w:themeFill="accent3" w:themeFillTint="66"/>
            <w:vAlign w:val="center"/>
          </w:tcPr>
          <w:p w14:paraId="7A13EDA9" w14:textId="4C023DA4"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Chairman </w:t>
            </w:r>
            <w:r w:rsidR="009B03D9" w:rsidRPr="005E2882">
              <w:rPr>
                <w:rFonts w:ascii="Times New Roman" w:hAnsi="Times New Roman" w:cs="Times New Roman"/>
                <w:b/>
                <w:sz w:val="24"/>
                <w:szCs w:val="24"/>
              </w:rPr>
              <w:t xml:space="preserve">Organizing </w:t>
            </w:r>
            <w:r w:rsidRPr="005E2882">
              <w:rPr>
                <w:rFonts w:ascii="Times New Roman" w:hAnsi="Times New Roman" w:cs="Times New Roman"/>
                <w:b/>
                <w:sz w:val="24"/>
                <w:szCs w:val="24"/>
              </w:rPr>
              <w:t>Committee</w:t>
            </w:r>
          </w:p>
        </w:tc>
        <w:tc>
          <w:tcPr>
            <w:tcW w:w="9401" w:type="dxa"/>
            <w:tcBorders>
              <w:right w:val="single" w:sz="12" w:space="0" w:color="auto"/>
            </w:tcBorders>
            <w:vAlign w:val="center"/>
          </w:tcPr>
          <w:p w14:paraId="2D0BD9B3" w14:textId="04EB0520"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Name: </w:t>
            </w:r>
            <w:r w:rsidR="005866FB" w:rsidRPr="00BE37C7">
              <w:rPr>
                <w:rFonts w:ascii="Times New Roman" w:hAnsi="Times New Roman" w:cs="Times New Roman"/>
                <w:b/>
                <w:bCs/>
                <w:sz w:val="24"/>
                <w:szCs w:val="24"/>
              </w:rPr>
              <w:t xml:space="preserve">Mr. </w:t>
            </w:r>
            <w:r w:rsidR="00BE37C7">
              <w:rPr>
                <w:rFonts w:ascii="Times New Roman" w:hAnsi="Times New Roman" w:cs="Times New Roman"/>
                <w:b/>
                <w:bCs/>
                <w:sz w:val="24"/>
                <w:szCs w:val="24"/>
              </w:rPr>
              <w:t xml:space="preserve">H. </w:t>
            </w:r>
            <w:proofErr w:type="spellStart"/>
            <w:r w:rsidR="005866FB" w:rsidRPr="00BE37C7">
              <w:rPr>
                <w:rFonts w:ascii="Times New Roman" w:hAnsi="Times New Roman" w:cs="Times New Roman"/>
                <w:b/>
                <w:bCs/>
                <w:sz w:val="24"/>
                <w:szCs w:val="24"/>
              </w:rPr>
              <w:t>Wasantha</w:t>
            </w:r>
            <w:proofErr w:type="spellEnd"/>
            <w:r w:rsidR="005866FB" w:rsidRPr="00BE37C7">
              <w:rPr>
                <w:rFonts w:ascii="Times New Roman" w:hAnsi="Times New Roman" w:cs="Times New Roman"/>
                <w:b/>
                <w:bCs/>
                <w:sz w:val="24"/>
                <w:szCs w:val="24"/>
              </w:rPr>
              <w:t xml:space="preserve"> Kumara, President, SPBA</w:t>
            </w:r>
          </w:p>
          <w:p w14:paraId="3AAB8550" w14:textId="5E5B13AC"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Email: </w:t>
            </w:r>
            <w:r w:rsidR="00A84848" w:rsidRPr="00BE37C7">
              <w:rPr>
                <w:rFonts w:ascii="Times New Roman" w:hAnsi="Times New Roman" w:cs="Times New Roman"/>
                <w:sz w:val="24"/>
                <w:szCs w:val="24"/>
              </w:rPr>
              <w:t>beruwalage1971@yahoo.com</w:t>
            </w:r>
          </w:p>
          <w:p w14:paraId="69915BD0" w14:textId="7BABA90A" w:rsidR="00FB3781"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Mobil</w:t>
            </w:r>
            <w:r w:rsidR="00AE0FBA" w:rsidRPr="00BE37C7">
              <w:rPr>
                <w:rFonts w:ascii="Times New Roman" w:hAnsi="Times New Roman" w:cs="Times New Roman"/>
                <w:sz w:val="24"/>
                <w:szCs w:val="24"/>
              </w:rPr>
              <w:t xml:space="preserve">: </w:t>
            </w:r>
            <w:r w:rsidR="005866FB" w:rsidRPr="00BE37C7">
              <w:rPr>
                <w:rFonts w:ascii="Times New Roman" w:hAnsi="Times New Roman" w:cs="Times New Roman"/>
                <w:sz w:val="24"/>
                <w:szCs w:val="24"/>
              </w:rPr>
              <w:t>0777938353</w:t>
            </w:r>
          </w:p>
        </w:tc>
      </w:tr>
      <w:tr w:rsidR="00FB3781"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tcBorders>
              <w:right w:val="single" w:sz="12" w:space="0" w:color="auto"/>
            </w:tcBorders>
            <w:vAlign w:val="center"/>
          </w:tcPr>
          <w:p w14:paraId="78057A30" w14:textId="0211607E"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Name:</w:t>
            </w:r>
            <w:r w:rsidR="005866FB" w:rsidRPr="00BE37C7">
              <w:rPr>
                <w:rFonts w:ascii="Times New Roman" w:hAnsi="Times New Roman" w:cs="Times New Roman"/>
                <w:sz w:val="24"/>
                <w:szCs w:val="24"/>
              </w:rPr>
              <w:t xml:space="preserve"> </w:t>
            </w:r>
            <w:r w:rsidR="005866FB" w:rsidRPr="00BE37C7">
              <w:rPr>
                <w:rFonts w:ascii="Times New Roman" w:hAnsi="Times New Roman" w:cs="Times New Roman"/>
                <w:b/>
                <w:bCs/>
                <w:sz w:val="24"/>
                <w:szCs w:val="24"/>
              </w:rPr>
              <w:t xml:space="preserve">Mr. D. </w:t>
            </w:r>
            <w:proofErr w:type="spellStart"/>
            <w:r w:rsidR="005866FB" w:rsidRPr="00BE37C7">
              <w:rPr>
                <w:rFonts w:ascii="Times New Roman" w:hAnsi="Times New Roman" w:cs="Times New Roman"/>
                <w:b/>
                <w:bCs/>
                <w:sz w:val="24"/>
                <w:szCs w:val="24"/>
              </w:rPr>
              <w:t>Buddika</w:t>
            </w:r>
            <w:proofErr w:type="spellEnd"/>
            <w:r w:rsidR="005866FB" w:rsidRPr="00BE37C7">
              <w:rPr>
                <w:rFonts w:ascii="Times New Roman" w:hAnsi="Times New Roman" w:cs="Times New Roman"/>
                <w:b/>
                <w:bCs/>
                <w:sz w:val="24"/>
                <w:szCs w:val="24"/>
              </w:rPr>
              <w:t xml:space="preserve"> de Silva, Secretary, SPBA</w:t>
            </w:r>
          </w:p>
          <w:p w14:paraId="052D8D76" w14:textId="109153A0"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Email: </w:t>
            </w:r>
            <w:r w:rsidR="00DE49F3" w:rsidRPr="00BE37C7">
              <w:rPr>
                <w:rFonts w:ascii="Times New Roman" w:hAnsi="Times New Roman" w:cs="Times New Roman"/>
                <w:sz w:val="24"/>
                <w:szCs w:val="24"/>
              </w:rPr>
              <w:t>spbaambalangoda@gmail.com</w:t>
            </w:r>
          </w:p>
          <w:p w14:paraId="47FAA611" w14:textId="6FAF6C2E" w:rsidR="00FB3781" w:rsidRPr="00BE37C7" w:rsidRDefault="001908DC" w:rsidP="009B5EEF">
            <w:pPr>
              <w:spacing w:after="0" w:line="240" w:lineRule="auto"/>
              <w:jc w:val="both"/>
              <w:rPr>
                <w:rFonts w:ascii="Times New Roman" w:hAnsi="Times New Roman" w:cs="Times New Roman"/>
                <w:sz w:val="24"/>
                <w:szCs w:val="24"/>
                <w:highlight w:val="yellow"/>
              </w:rPr>
            </w:pPr>
            <w:r w:rsidRPr="00BE37C7">
              <w:rPr>
                <w:rFonts w:ascii="Times New Roman" w:hAnsi="Times New Roman" w:cs="Times New Roman"/>
                <w:sz w:val="24"/>
                <w:szCs w:val="24"/>
              </w:rPr>
              <w:t>Mobil:</w:t>
            </w:r>
            <w:r w:rsidR="00D87B37" w:rsidRPr="00BE37C7">
              <w:rPr>
                <w:rFonts w:ascii="Times New Roman" w:hAnsi="Times New Roman" w:cs="Times New Roman"/>
                <w:sz w:val="24"/>
                <w:szCs w:val="24"/>
              </w:rPr>
              <w:t xml:space="preserve"> </w:t>
            </w:r>
            <w:r w:rsidR="005866FB" w:rsidRPr="00BE37C7">
              <w:rPr>
                <w:rFonts w:ascii="Times New Roman" w:hAnsi="Times New Roman" w:cs="Times New Roman"/>
                <w:sz w:val="24"/>
                <w:szCs w:val="24"/>
              </w:rPr>
              <w:t>0774866621</w:t>
            </w:r>
          </w:p>
        </w:tc>
      </w:tr>
      <w:tr w:rsidR="00FB3781"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w:t>
            </w:r>
            <w:r w:rsidR="000874A3" w:rsidRPr="005E2882">
              <w:rPr>
                <w:rFonts w:ascii="Times New Roman" w:hAnsi="Times New Roman" w:cs="Times New Roman"/>
                <w:b/>
                <w:sz w:val="24"/>
                <w:szCs w:val="24"/>
              </w:rPr>
              <w:t>nament Director</w:t>
            </w:r>
          </w:p>
        </w:tc>
        <w:tc>
          <w:tcPr>
            <w:tcW w:w="9401" w:type="dxa"/>
            <w:tcBorders>
              <w:right w:val="single" w:sz="12" w:space="0" w:color="auto"/>
            </w:tcBorders>
            <w:vAlign w:val="center"/>
          </w:tcPr>
          <w:p w14:paraId="5A2AEC0E" w14:textId="670EA0A6"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Name: </w:t>
            </w:r>
            <w:r w:rsidR="0011562E" w:rsidRPr="00BE37C7">
              <w:rPr>
                <w:rFonts w:ascii="Times New Roman" w:hAnsi="Times New Roman" w:cs="Times New Roman"/>
                <w:b/>
                <w:bCs/>
                <w:sz w:val="24"/>
                <w:szCs w:val="24"/>
              </w:rPr>
              <w:t xml:space="preserve">Mr. </w:t>
            </w:r>
            <w:proofErr w:type="spellStart"/>
            <w:r w:rsidR="00A84848" w:rsidRPr="00BE37C7">
              <w:rPr>
                <w:rFonts w:ascii="Times New Roman" w:hAnsi="Times New Roman" w:cs="Times New Roman"/>
                <w:b/>
                <w:bCs/>
                <w:sz w:val="24"/>
                <w:szCs w:val="24"/>
              </w:rPr>
              <w:t>Padula</w:t>
            </w:r>
            <w:proofErr w:type="spellEnd"/>
            <w:r w:rsidR="00A84848" w:rsidRPr="00BE37C7">
              <w:rPr>
                <w:rFonts w:ascii="Times New Roman" w:hAnsi="Times New Roman" w:cs="Times New Roman"/>
                <w:b/>
                <w:bCs/>
                <w:sz w:val="24"/>
                <w:szCs w:val="24"/>
              </w:rPr>
              <w:t xml:space="preserve"> Sri </w:t>
            </w:r>
            <w:proofErr w:type="spellStart"/>
            <w:r w:rsidR="0011562E" w:rsidRPr="00BE37C7">
              <w:rPr>
                <w:rFonts w:ascii="Times New Roman" w:hAnsi="Times New Roman" w:cs="Times New Roman"/>
                <w:b/>
                <w:bCs/>
                <w:sz w:val="24"/>
                <w:szCs w:val="24"/>
              </w:rPr>
              <w:t>Rohana</w:t>
            </w:r>
            <w:proofErr w:type="spellEnd"/>
            <w:r w:rsidR="0011562E" w:rsidRPr="00BE37C7">
              <w:rPr>
                <w:rFonts w:ascii="Times New Roman" w:hAnsi="Times New Roman" w:cs="Times New Roman"/>
                <w:b/>
                <w:bCs/>
                <w:sz w:val="24"/>
                <w:szCs w:val="24"/>
              </w:rPr>
              <w:t xml:space="preserve"> de Silva</w:t>
            </w:r>
          </w:p>
          <w:p w14:paraId="3BAECC26" w14:textId="05D26663" w:rsidR="001908DC" w:rsidRPr="00BE37C7" w:rsidRDefault="001908DC"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Email: </w:t>
            </w:r>
            <w:r w:rsidR="00C67597">
              <w:rPr>
                <w:rFonts w:ascii="Times New Roman" w:hAnsi="Times New Roman" w:cs="Times New Roman"/>
                <w:sz w:val="24"/>
                <w:szCs w:val="24"/>
              </w:rPr>
              <w:t>paduladesilva@gmail.com</w:t>
            </w:r>
          </w:p>
          <w:p w14:paraId="0C1050D5" w14:textId="1913BDBD" w:rsidR="00FB3781" w:rsidRPr="00BE37C7" w:rsidRDefault="001908DC" w:rsidP="009B5EEF">
            <w:pPr>
              <w:spacing w:after="0" w:line="240" w:lineRule="auto"/>
              <w:jc w:val="both"/>
              <w:rPr>
                <w:rFonts w:ascii="Times New Roman" w:hAnsi="Times New Roman" w:cs="Times New Roman"/>
                <w:sz w:val="24"/>
                <w:szCs w:val="24"/>
                <w:highlight w:val="yellow"/>
              </w:rPr>
            </w:pPr>
            <w:r w:rsidRPr="00BE37C7">
              <w:rPr>
                <w:rFonts w:ascii="Times New Roman" w:hAnsi="Times New Roman" w:cs="Times New Roman"/>
                <w:sz w:val="24"/>
                <w:szCs w:val="24"/>
              </w:rPr>
              <w:t>Mobil:</w:t>
            </w:r>
            <w:r w:rsidR="0011562E" w:rsidRPr="00BE37C7">
              <w:rPr>
                <w:rFonts w:ascii="Times New Roman" w:hAnsi="Times New Roman" w:cs="Times New Roman"/>
                <w:sz w:val="24"/>
                <w:szCs w:val="24"/>
              </w:rPr>
              <w:t xml:space="preserve"> 0714899611</w:t>
            </w:r>
          </w:p>
        </w:tc>
      </w:tr>
      <w:tr w:rsidR="00FB3781"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1915E9CE"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Tournament Committee</w:t>
            </w:r>
            <w:r w:rsidR="000874A3" w:rsidRPr="005E2882">
              <w:rPr>
                <w:rFonts w:ascii="Times New Roman" w:hAnsi="Times New Roman" w:cs="Times New Roman"/>
                <w:b/>
                <w:sz w:val="24"/>
                <w:szCs w:val="24"/>
              </w:rPr>
              <w:t>/ Secretary</w:t>
            </w:r>
          </w:p>
        </w:tc>
        <w:tc>
          <w:tcPr>
            <w:tcW w:w="9401" w:type="dxa"/>
            <w:tcBorders>
              <w:right w:val="single" w:sz="12" w:space="0" w:color="auto"/>
            </w:tcBorders>
            <w:vAlign w:val="center"/>
          </w:tcPr>
          <w:p w14:paraId="0CA4FD2A" w14:textId="77777777" w:rsidR="005866FB" w:rsidRPr="00BE37C7" w:rsidRDefault="005866FB"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 xml:space="preserve">Name: </w:t>
            </w:r>
            <w:r w:rsidRPr="00BE37C7">
              <w:rPr>
                <w:rFonts w:ascii="Times New Roman" w:hAnsi="Times New Roman" w:cs="Times New Roman"/>
                <w:b/>
                <w:bCs/>
                <w:sz w:val="24"/>
                <w:szCs w:val="24"/>
              </w:rPr>
              <w:t xml:space="preserve">Lakshmi </w:t>
            </w:r>
            <w:proofErr w:type="spellStart"/>
            <w:r w:rsidRPr="00BE37C7">
              <w:rPr>
                <w:rFonts w:ascii="Times New Roman" w:hAnsi="Times New Roman" w:cs="Times New Roman"/>
                <w:b/>
                <w:bCs/>
                <w:sz w:val="24"/>
                <w:szCs w:val="24"/>
              </w:rPr>
              <w:t>Punchihewa</w:t>
            </w:r>
            <w:proofErr w:type="spellEnd"/>
          </w:p>
          <w:p w14:paraId="3090E33D" w14:textId="2B9FE65C" w:rsidR="005866FB" w:rsidRPr="00BE37C7" w:rsidRDefault="005866FB"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Email: lakshmi_liyanage@yahoo.com;</w:t>
            </w:r>
          </w:p>
          <w:p w14:paraId="41DE6253" w14:textId="416A70BA" w:rsidR="00FB3781" w:rsidRPr="00BE37C7" w:rsidRDefault="005866FB" w:rsidP="009B5EEF">
            <w:pPr>
              <w:spacing w:after="0" w:line="240" w:lineRule="auto"/>
              <w:jc w:val="both"/>
              <w:rPr>
                <w:rFonts w:ascii="Times New Roman" w:hAnsi="Times New Roman" w:cs="Times New Roman"/>
                <w:sz w:val="24"/>
                <w:szCs w:val="24"/>
              </w:rPr>
            </w:pPr>
            <w:r w:rsidRPr="00BE37C7">
              <w:rPr>
                <w:rFonts w:ascii="Times New Roman" w:hAnsi="Times New Roman" w:cs="Times New Roman"/>
                <w:sz w:val="24"/>
                <w:szCs w:val="24"/>
              </w:rPr>
              <w:t>Mobil:  (077) 774 3814</w:t>
            </w:r>
          </w:p>
        </w:tc>
      </w:tr>
      <w:tr w:rsidR="00CE7BCA"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CE7BCA" w:rsidRPr="005E2882" w:rsidRDefault="00CE7BC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tcBorders>
              <w:right w:val="single" w:sz="12" w:space="0" w:color="auto"/>
            </w:tcBorders>
            <w:vAlign w:val="center"/>
          </w:tcPr>
          <w:p w14:paraId="35AC540E" w14:textId="77777777" w:rsidR="0011562E" w:rsidRPr="0011562E" w:rsidRDefault="0011562E" w:rsidP="009B5EEF">
            <w:pPr>
              <w:pStyle w:val="BodyText"/>
              <w:tabs>
                <w:tab w:val="left" w:pos="1440"/>
              </w:tabs>
              <w:ind w:left="1800" w:hanging="1800"/>
              <w:jc w:val="both"/>
              <w:rPr>
                <w:rFonts w:ascii="Times New Roman" w:hAnsi="Times New Roman" w:cs="Times New Roman"/>
                <w:bCs/>
                <w:sz w:val="16"/>
                <w:szCs w:val="16"/>
              </w:rPr>
            </w:pPr>
          </w:p>
          <w:p w14:paraId="0AFF0E63" w14:textId="06D159CC" w:rsidR="00CE7BCA" w:rsidRDefault="00CE7BCA" w:rsidP="009B5EEF">
            <w:pPr>
              <w:pStyle w:val="BodyText"/>
              <w:tabs>
                <w:tab w:val="left" w:pos="1440"/>
              </w:tabs>
              <w:ind w:left="1800" w:hanging="1800"/>
              <w:jc w:val="both"/>
              <w:rPr>
                <w:rFonts w:ascii="Times New Roman" w:hAnsi="Times New Roman" w:cs="Times New Roman"/>
                <w:bCs/>
                <w:sz w:val="24"/>
                <w:szCs w:val="24"/>
              </w:rPr>
            </w:pPr>
            <w:r w:rsidRPr="005E2882">
              <w:rPr>
                <w:rFonts w:ascii="Times New Roman" w:hAnsi="Times New Roman" w:cs="Times New Roman"/>
                <w:bCs/>
                <w:sz w:val="24"/>
                <w:szCs w:val="24"/>
              </w:rPr>
              <w:t>For any further clarification / assistance, please contact:</w:t>
            </w:r>
          </w:p>
          <w:tbl>
            <w:tblPr>
              <w:tblStyle w:val="TableGrid"/>
              <w:tblW w:w="0" w:type="auto"/>
              <w:tblLook w:val="04A0" w:firstRow="1" w:lastRow="0" w:firstColumn="1" w:lastColumn="0" w:noHBand="0" w:noVBand="1"/>
            </w:tblPr>
            <w:tblGrid>
              <w:gridCol w:w="3216"/>
              <w:gridCol w:w="3016"/>
              <w:gridCol w:w="2943"/>
            </w:tblGrid>
            <w:tr w:rsidR="005866FB" w14:paraId="53513BD5" w14:textId="77777777" w:rsidTr="0011562E">
              <w:tc>
                <w:tcPr>
                  <w:tcW w:w="3216" w:type="dxa"/>
                </w:tcPr>
                <w:p w14:paraId="7F42C0DC" w14:textId="77777777" w:rsidR="005866FB"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 xml:space="preserve">Mr. D. </w:t>
                  </w:r>
                  <w:proofErr w:type="spellStart"/>
                  <w:r w:rsidRPr="003E3109">
                    <w:rPr>
                      <w:rFonts w:ascii="Times New Roman" w:hAnsi="Times New Roman" w:cs="Times New Roman"/>
                      <w:sz w:val="24"/>
                      <w:szCs w:val="24"/>
                    </w:rPr>
                    <w:t>Buddika</w:t>
                  </w:r>
                  <w:proofErr w:type="spellEnd"/>
                  <w:r w:rsidRPr="003E3109">
                    <w:rPr>
                      <w:rFonts w:ascii="Times New Roman" w:hAnsi="Times New Roman" w:cs="Times New Roman"/>
                      <w:sz w:val="24"/>
                      <w:szCs w:val="24"/>
                    </w:rPr>
                    <w:t xml:space="preserve"> de Silva</w:t>
                  </w:r>
                </w:p>
                <w:p w14:paraId="5733EE29" w14:textId="364EC161" w:rsidR="0011562E"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 xml:space="preserve">Mobil:  </w:t>
                  </w:r>
                  <w:r w:rsidR="00286375">
                    <w:rPr>
                      <w:rFonts w:ascii="Times New Roman" w:hAnsi="Times New Roman" w:cs="Times New Roman"/>
                      <w:sz w:val="24"/>
                      <w:szCs w:val="24"/>
                    </w:rPr>
                    <w:t>(</w:t>
                  </w:r>
                  <w:r w:rsidRPr="003E3109">
                    <w:rPr>
                      <w:rFonts w:ascii="Times New Roman" w:hAnsi="Times New Roman" w:cs="Times New Roman"/>
                      <w:sz w:val="24"/>
                      <w:szCs w:val="24"/>
                    </w:rPr>
                    <w:t>077</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486</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6621</w:t>
                  </w:r>
                </w:p>
              </w:tc>
              <w:tc>
                <w:tcPr>
                  <w:tcW w:w="3016" w:type="dxa"/>
                </w:tcPr>
                <w:p w14:paraId="5B146CBC" w14:textId="566A97B3"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Mrs. </w:t>
                  </w:r>
                  <w:r w:rsidR="005866FB" w:rsidRPr="003E3109">
                    <w:rPr>
                      <w:rFonts w:ascii="Times New Roman" w:hAnsi="Times New Roman" w:cs="Times New Roman"/>
                      <w:sz w:val="24"/>
                      <w:szCs w:val="24"/>
                    </w:rPr>
                    <w:t xml:space="preserve">Lakshmi </w:t>
                  </w:r>
                  <w:proofErr w:type="spellStart"/>
                  <w:r w:rsidR="005866FB" w:rsidRPr="003E3109">
                    <w:rPr>
                      <w:rFonts w:ascii="Times New Roman" w:hAnsi="Times New Roman" w:cs="Times New Roman"/>
                      <w:sz w:val="24"/>
                      <w:szCs w:val="24"/>
                    </w:rPr>
                    <w:t>Punchihewa</w:t>
                  </w:r>
                  <w:proofErr w:type="spellEnd"/>
                </w:p>
                <w:p w14:paraId="7E4489C9" w14:textId="399C4655" w:rsidR="005866FB" w:rsidRPr="003E3109" w:rsidRDefault="005866FB"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  (077) 774 3814</w:t>
                  </w:r>
                </w:p>
              </w:tc>
              <w:tc>
                <w:tcPr>
                  <w:tcW w:w="2943" w:type="dxa"/>
                </w:tcPr>
                <w:p w14:paraId="15BAEE4A" w14:textId="77777777"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Mr. Padula de Silva</w:t>
                  </w:r>
                </w:p>
                <w:p w14:paraId="2666DDA1" w14:textId="0FF0B19F" w:rsidR="0011562E" w:rsidRPr="003E3109" w:rsidRDefault="0058616A" w:rsidP="00586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  (071</w:t>
                  </w:r>
                  <w:r w:rsidR="0011562E" w:rsidRPr="003E3109">
                    <w:rPr>
                      <w:rFonts w:ascii="Times New Roman" w:hAnsi="Times New Roman" w:cs="Times New Roman"/>
                      <w:sz w:val="24"/>
                      <w:szCs w:val="24"/>
                    </w:rPr>
                    <w:t xml:space="preserve">) </w:t>
                  </w:r>
                  <w:r>
                    <w:rPr>
                      <w:rFonts w:ascii="Times New Roman" w:hAnsi="Times New Roman" w:cs="Times New Roman"/>
                      <w:sz w:val="24"/>
                      <w:szCs w:val="24"/>
                    </w:rPr>
                    <w:t>4 899 611</w:t>
                  </w:r>
                </w:p>
              </w:tc>
            </w:tr>
            <w:tr w:rsidR="005866FB" w14:paraId="3571D13F" w14:textId="77777777" w:rsidTr="0011562E">
              <w:tc>
                <w:tcPr>
                  <w:tcW w:w="3216" w:type="dxa"/>
                </w:tcPr>
                <w:p w14:paraId="32EA4DFD" w14:textId="0BD70030"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proofErr w:type="spellStart"/>
                  <w:r w:rsidR="005866FB" w:rsidRPr="003E3109">
                    <w:rPr>
                      <w:rFonts w:ascii="Times New Roman" w:hAnsi="Times New Roman" w:cs="Times New Roman"/>
                      <w:sz w:val="24"/>
                      <w:szCs w:val="24"/>
                    </w:rPr>
                    <w:t>Ireash</w:t>
                  </w:r>
                  <w:proofErr w:type="spellEnd"/>
                  <w:r w:rsidR="005866FB" w:rsidRPr="003E3109">
                    <w:rPr>
                      <w:rFonts w:ascii="Times New Roman" w:hAnsi="Times New Roman" w:cs="Times New Roman"/>
                      <w:sz w:val="24"/>
                      <w:szCs w:val="24"/>
                    </w:rPr>
                    <w:t xml:space="preserve"> de Silva</w:t>
                  </w:r>
                </w:p>
                <w:p w14:paraId="6E714C1E" w14:textId="59D7C54E" w:rsidR="005866FB" w:rsidRPr="003E3109" w:rsidRDefault="005866FB"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Mobil:  (077) 824</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1166</w:t>
                  </w:r>
                </w:p>
              </w:tc>
              <w:tc>
                <w:tcPr>
                  <w:tcW w:w="3016" w:type="dxa"/>
                </w:tcPr>
                <w:p w14:paraId="343012D5" w14:textId="104F712B"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proofErr w:type="spellStart"/>
                  <w:r w:rsidR="005866FB" w:rsidRPr="003E3109">
                    <w:rPr>
                      <w:rFonts w:ascii="Times New Roman" w:hAnsi="Times New Roman" w:cs="Times New Roman"/>
                      <w:sz w:val="24"/>
                      <w:szCs w:val="24"/>
                    </w:rPr>
                    <w:t>Dervian</w:t>
                  </w:r>
                  <w:proofErr w:type="spellEnd"/>
                  <w:r w:rsidR="005866FB" w:rsidRPr="003E3109">
                    <w:rPr>
                      <w:rFonts w:ascii="Times New Roman" w:hAnsi="Times New Roman" w:cs="Times New Roman"/>
                      <w:sz w:val="24"/>
                      <w:szCs w:val="24"/>
                    </w:rPr>
                    <w:t xml:space="preserve"> </w:t>
                  </w:r>
                  <w:proofErr w:type="spellStart"/>
                  <w:r w:rsidR="005866FB" w:rsidRPr="003E3109">
                    <w:rPr>
                      <w:rFonts w:ascii="Times New Roman" w:hAnsi="Times New Roman" w:cs="Times New Roman"/>
                      <w:sz w:val="24"/>
                      <w:szCs w:val="24"/>
                    </w:rPr>
                    <w:t>Priyankara</w:t>
                  </w:r>
                  <w:proofErr w:type="spellEnd"/>
                </w:p>
                <w:p w14:paraId="0B8210C4" w14:textId="7E2489B8" w:rsidR="005866FB" w:rsidRPr="003E3109" w:rsidRDefault="00286375" w:rsidP="00DE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  (071) 018 8574</w:t>
                  </w:r>
                </w:p>
              </w:tc>
              <w:tc>
                <w:tcPr>
                  <w:tcW w:w="2943" w:type="dxa"/>
                </w:tcPr>
                <w:p w14:paraId="2262C522" w14:textId="0C96E14E"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G. </w:t>
                  </w:r>
                  <w:proofErr w:type="spellStart"/>
                  <w:r w:rsidRPr="003E3109">
                    <w:rPr>
                      <w:rFonts w:ascii="Times New Roman" w:hAnsi="Times New Roman" w:cs="Times New Roman"/>
                      <w:sz w:val="24"/>
                      <w:szCs w:val="24"/>
                    </w:rPr>
                    <w:t>Edirisooriya</w:t>
                  </w:r>
                  <w:proofErr w:type="spellEnd"/>
                </w:p>
                <w:p w14:paraId="17C9D80B" w14:textId="79735D86"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w:t>
                  </w:r>
                  <w:r w:rsidR="003E3109">
                    <w:rPr>
                      <w:rFonts w:ascii="Times New Roman" w:hAnsi="Times New Roman" w:cs="Times New Roman"/>
                      <w:sz w:val="24"/>
                      <w:szCs w:val="24"/>
                    </w:rPr>
                    <w:t xml:space="preserve">obil:  </w:t>
                  </w:r>
                  <w:r w:rsidR="00286375">
                    <w:rPr>
                      <w:rFonts w:ascii="Times New Roman" w:hAnsi="Times New Roman" w:cs="Times New Roman"/>
                      <w:sz w:val="24"/>
                      <w:szCs w:val="24"/>
                    </w:rPr>
                    <w:t>(071) 8</w:t>
                  </w:r>
                  <w:r w:rsidR="00DE49F3">
                    <w:rPr>
                      <w:rFonts w:ascii="Times New Roman" w:hAnsi="Times New Roman" w:cs="Times New Roman"/>
                      <w:sz w:val="24"/>
                      <w:szCs w:val="24"/>
                    </w:rPr>
                    <w:t>15</w:t>
                  </w:r>
                  <w:r w:rsidR="00286375">
                    <w:rPr>
                      <w:rFonts w:ascii="Times New Roman" w:hAnsi="Times New Roman" w:cs="Times New Roman"/>
                      <w:sz w:val="24"/>
                      <w:szCs w:val="24"/>
                    </w:rPr>
                    <w:t xml:space="preserve"> </w:t>
                  </w:r>
                  <w:r w:rsidR="00DE49F3">
                    <w:rPr>
                      <w:rFonts w:ascii="Times New Roman" w:hAnsi="Times New Roman" w:cs="Times New Roman"/>
                      <w:sz w:val="24"/>
                      <w:szCs w:val="24"/>
                    </w:rPr>
                    <w:t>2370</w:t>
                  </w:r>
                </w:p>
              </w:tc>
            </w:tr>
          </w:tbl>
          <w:p w14:paraId="32B5678A" w14:textId="592ECEAB" w:rsidR="00CE7BCA" w:rsidRPr="005E2882" w:rsidRDefault="00CE7BCA" w:rsidP="009B5EEF">
            <w:pPr>
              <w:spacing w:after="0" w:line="240" w:lineRule="auto"/>
              <w:rPr>
                <w:rFonts w:ascii="Times New Roman" w:hAnsi="Times New Roman" w:cs="Times New Roman"/>
                <w:b/>
                <w:bCs/>
                <w:sz w:val="24"/>
                <w:szCs w:val="24"/>
              </w:rPr>
            </w:pPr>
          </w:p>
        </w:tc>
      </w:tr>
      <w:tr w:rsidR="00851499"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851499" w:rsidRPr="005E2882" w:rsidRDefault="0085149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tcBorders>
              <w:right w:val="single" w:sz="12" w:space="0" w:color="auto"/>
            </w:tcBorders>
            <w:vAlign w:val="center"/>
          </w:tcPr>
          <w:p w14:paraId="66C730C4" w14:textId="77777777" w:rsidR="00851499" w:rsidRDefault="00851499" w:rsidP="009B5EEF">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851499" w:rsidRPr="0011562E" w:rsidRDefault="00851499" w:rsidP="009B5EEF">
            <w:pPr>
              <w:pStyle w:val="BodyText"/>
              <w:tabs>
                <w:tab w:val="left" w:pos="1440"/>
              </w:tabs>
              <w:ind w:left="1800" w:hanging="1800"/>
              <w:jc w:val="both"/>
              <w:rPr>
                <w:rFonts w:ascii="Times New Roman" w:hAnsi="Times New Roman" w:cs="Times New Roman"/>
                <w:bCs/>
                <w:sz w:val="16"/>
                <w:szCs w:val="16"/>
              </w:rPr>
            </w:pPr>
          </w:p>
        </w:tc>
      </w:tr>
      <w:tr w:rsidR="005B72FB" w:rsidRPr="005E2882" w14:paraId="0656DABF" w14:textId="77777777" w:rsidTr="009B03D9">
        <w:trPr>
          <w:trHeight w:val="5030"/>
        </w:trPr>
        <w:tc>
          <w:tcPr>
            <w:tcW w:w="1616" w:type="dxa"/>
            <w:tcBorders>
              <w:left w:val="single" w:sz="12" w:space="0" w:color="auto"/>
            </w:tcBorders>
            <w:shd w:val="clear" w:color="auto" w:fill="DBDBDB" w:themeFill="accent3" w:themeFillTint="66"/>
          </w:tcPr>
          <w:p w14:paraId="4623DFD4" w14:textId="02A6B0D7" w:rsidR="005B72FB" w:rsidRPr="005E2882" w:rsidRDefault="005B72FB" w:rsidP="009B5EEF">
            <w:pPr>
              <w:spacing w:after="0" w:line="240" w:lineRule="auto"/>
              <w:jc w:val="both"/>
              <w:rPr>
                <w:rFonts w:ascii="Times New Roman" w:hAnsi="Times New Roman" w:cs="Times New Roman"/>
                <w:b/>
                <w:sz w:val="24"/>
                <w:szCs w:val="24"/>
              </w:rPr>
            </w:pPr>
          </w:p>
        </w:tc>
        <w:tc>
          <w:tcPr>
            <w:tcW w:w="9401" w:type="dxa"/>
            <w:tcBorders>
              <w:right w:val="single" w:sz="12" w:space="0" w:color="auto"/>
            </w:tcBorders>
          </w:tcPr>
          <w:p w14:paraId="67646515" w14:textId="0DF46D7A" w:rsidR="00CE7BCA" w:rsidRPr="005E2882" w:rsidRDefault="00CE7BCA" w:rsidP="009B5EEF">
            <w:pPr>
              <w:spacing w:after="0" w:line="240" w:lineRule="auto"/>
              <w:rPr>
                <w:rFonts w:ascii="Times New Roman" w:hAnsi="Times New Roman" w:cs="Times New Roman"/>
                <w:b/>
                <w:color w:val="FF0000"/>
                <w:sz w:val="24"/>
                <w:szCs w:val="24"/>
                <w:u w:val="single"/>
              </w:rPr>
            </w:pPr>
            <w:r w:rsidRPr="005E2882">
              <w:rPr>
                <w:rFonts w:ascii="Times New Roman" w:hAnsi="Times New Roman" w:cs="Times New Roman"/>
                <w:b/>
                <w:color w:val="FF0000"/>
                <w:sz w:val="24"/>
                <w:szCs w:val="24"/>
                <w:u w:val="single"/>
              </w:rPr>
              <w:t xml:space="preserve">Special Covid-19 Announcement </w:t>
            </w:r>
          </w:p>
          <w:p w14:paraId="1186BE68" w14:textId="68D7FE20" w:rsidR="00CE7BCA" w:rsidRPr="005E2882" w:rsidRDefault="00CE7BCA" w:rsidP="009B5EEF">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w:t>
            </w:r>
            <w:r w:rsidR="00E06C19" w:rsidRPr="005E2882">
              <w:rPr>
                <w:rFonts w:ascii="Times New Roman" w:hAnsi="Times New Roman" w:cs="Times New Roman"/>
                <w:sz w:val="24"/>
                <w:szCs w:val="24"/>
              </w:rPr>
              <w:t xml:space="preserve">SLB </w:t>
            </w:r>
            <w:r w:rsidR="00FC655B" w:rsidRPr="005E2882">
              <w:rPr>
                <w:rFonts w:ascii="Times New Roman" w:hAnsi="Times New Roman" w:cs="Times New Roman"/>
                <w:sz w:val="24"/>
                <w:szCs w:val="24"/>
              </w:rPr>
              <w:t>is committed</w:t>
            </w:r>
            <w:r w:rsidRPr="005E2882">
              <w:rPr>
                <w:rFonts w:ascii="Times New Roman" w:hAnsi="Times New Roman" w:cs="Times New Roman"/>
                <w:sz w:val="24"/>
                <w:szCs w:val="24"/>
              </w:rPr>
              <w:t xml:space="preserve"> to </w:t>
            </w:r>
            <w:r w:rsidR="00FC655B" w:rsidRPr="005E2882">
              <w:rPr>
                <w:rFonts w:ascii="Times New Roman" w:hAnsi="Times New Roman" w:cs="Times New Roman"/>
                <w:sz w:val="24"/>
                <w:szCs w:val="24"/>
              </w:rPr>
              <w:t>ensure</w:t>
            </w:r>
            <w:r w:rsidR="00870637" w:rsidRPr="005E2882">
              <w:rPr>
                <w:rFonts w:ascii="Times New Roman" w:hAnsi="Times New Roman" w:cs="Times New Roman"/>
                <w:sz w:val="24"/>
                <w:szCs w:val="24"/>
              </w:rPr>
              <w:t xml:space="preserve"> </w:t>
            </w:r>
            <w:r w:rsidR="008C26F5" w:rsidRPr="005E2882">
              <w:rPr>
                <w:rFonts w:ascii="Times New Roman" w:hAnsi="Times New Roman" w:cs="Times New Roman"/>
                <w:sz w:val="24"/>
                <w:szCs w:val="24"/>
              </w:rPr>
              <w:t>a safe</w:t>
            </w:r>
            <w:r w:rsidRPr="005E2882">
              <w:rPr>
                <w:rFonts w:ascii="Times New Roman" w:hAnsi="Times New Roman" w:cs="Times New Roman"/>
                <w:sz w:val="24"/>
                <w:szCs w:val="24"/>
              </w:rPr>
              <w:t xml:space="preserve"> and conducive environment for all participating players, officials and guests etc. The organizers will ensure necessary prevention measures and testing protocols are in place before, during and after the tournament. </w:t>
            </w:r>
          </w:p>
          <w:p w14:paraId="79436535" w14:textId="71038313" w:rsidR="00CE7BCA" w:rsidRPr="005E2882" w:rsidRDefault="00CE7BCA" w:rsidP="009B5EEF">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Organizers are bound by the </w:t>
            </w:r>
            <w:proofErr w:type="spellStart"/>
            <w:r w:rsidRPr="005E2882">
              <w:rPr>
                <w:rFonts w:ascii="Times New Roman" w:hAnsi="Times New Roman" w:cs="Times New Roman"/>
                <w:sz w:val="24"/>
                <w:szCs w:val="24"/>
              </w:rPr>
              <w:t>Covid</w:t>
            </w:r>
            <w:proofErr w:type="spellEnd"/>
            <w:r w:rsidRPr="005E2882">
              <w:rPr>
                <w:rFonts w:ascii="Times New Roman" w:hAnsi="Times New Roman" w:cs="Times New Roman"/>
                <w:sz w:val="24"/>
                <w:szCs w:val="24"/>
              </w:rPr>
              <w:t xml:space="preserve"> </w:t>
            </w:r>
            <w:r w:rsidR="00800449" w:rsidRPr="005E2882">
              <w:rPr>
                <w:rFonts w:ascii="Times New Roman" w:hAnsi="Times New Roman" w:cs="Times New Roman"/>
                <w:sz w:val="24"/>
                <w:szCs w:val="24"/>
              </w:rPr>
              <w:t xml:space="preserve">19 </w:t>
            </w:r>
            <w:r w:rsidRPr="005E2882">
              <w:rPr>
                <w:rFonts w:ascii="Times New Roman" w:hAnsi="Times New Roman" w:cs="Times New Roman"/>
                <w:sz w:val="24"/>
                <w:szCs w:val="24"/>
              </w:rPr>
              <w:t xml:space="preserve">health &amp; safety guidelines and regulations, and will accordingly work closely with </w:t>
            </w:r>
            <w:r w:rsidR="00800449" w:rsidRPr="005E2882">
              <w:rPr>
                <w:rFonts w:ascii="Times New Roman" w:hAnsi="Times New Roman" w:cs="Times New Roman"/>
                <w:sz w:val="24"/>
                <w:szCs w:val="24"/>
              </w:rPr>
              <w:t>the tournament organizers</w:t>
            </w:r>
            <w:r w:rsidRPr="005E2882">
              <w:rPr>
                <w:rFonts w:ascii="Times New Roman" w:hAnsi="Times New Roman" w:cs="Times New Roman"/>
                <w:sz w:val="24"/>
                <w:szCs w:val="24"/>
              </w:rPr>
              <w:t xml:space="preserve"> within the scope of these requirements to minimize all risks to the maximum extent possible. </w:t>
            </w:r>
          </w:p>
          <w:p w14:paraId="6006B3BB" w14:textId="06E8EA48" w:rsidR="00CE7BCA" w:rsidRPr="005E2882" w:rsidRDefault="00CE7BCA" w:rsidP="009B5EEF">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 Necessary guidelines will be formulated by the organizers to minimize unnecessary contact between attendees to the event. </w:t>
            </w:r>
          </w:p>
          <w:p w14:paraId="099514CE" w14:textId="1EA50B72" w:rsidR="000864FB" w:rsidRPr="005E2882" w:rsidRDefault="00CE7BCA" w:rsidP="009B5EEF">
            <w:p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All participants are requested to cooperate in ensuring a safe and smooth conduct of the tournament.</w:t>
            </w:r>
          </w:p>
          <w:p w14:paraId="3D7D8F58" w14:textId="6F39734C" w:rsidR="00302C8D" w:rsidRPr="005E2882" w:rsidRDefault="00302C8D" w:rsidP="009B5EEF">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further information on BWF Covid-19 protocol, please visit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2" w:history="1">
              <w:r w:rsidRPr="005E2882">
                <w:rPr>
                  <w:rStyle w:val="Hyperlink"/>
                  <w:rFonts w:ascii="Times New Roman" w:hAnsi="Times New Roman" w:cs="Times New Roman"/>
                  <w:sz w:val="24"/>
                  <w:szCs w:val="24"/>
                </w:rPr>
                <w:t>https://corporate.bwfbadminton.com/covid-19-protocols/</w:t>
              </w:r>
            </w:hyperlink>
          </w:p>
          <w:p w14:paraId="694E927E" w14:textId="5DD0DC10" w:rsidR="00800449" w:rsidRPr="005E2882" w:rsidRDefault="00302C8D" w:rsidP="009B5EEF">
            <w:pPr>
              <w:pStyle w:val="ListParagraph"/>
              <w:numPr>
                <w:ilvl w:val="0"/>
                <w:numId w:val="14"/>
              </w:numPr>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Breach of </w:t>
            </w:r>
            <w:proofErr w:type="spellStart"/>
            <w:r w:rsidRPr="005E2882">
              <w:rPr>
                <w:rFonts w:ascii="Times New Roman" w:hAnsi="Times New Roman" w:cs="Times New Roman"/>
                <w:sz w:val="24"/>
                <w:szCs w:val="24"/>
              </w:rPr>
              <w:t>Covid</w:t>
            </w:r>
            <w:proofErr w:type="spellEnd"/>
            <w:r w:rsidRPr="005E2882">
              <w:rPr>
                <w:rFonts w:ascii="Times New Roman" w:hAnsi="Times New Roman" w:cs="Times New Roman"/>
                <w:sz w:val="24"/>
                <w:szCs w:val="24"/>
              </w:rPr>
              <w:t xml:space="preserve"> protocol: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The BWF has introduced specific penalties for breaches of the COVID-19 safety protocols. An overview of the breaches and penalties can be found </w:t>
            </w:r>
            <w:r w:rsidRPr="005E2882">
              <w:rPr>
                <w:rFonts w:ascii="Segoe UI Symbol" w:hAnsi="Segoe UI Symbol" w:cs="Segoe UI Symbol"/>
                <w:sz w:val="24"/>
                <w:szCs w:val="24"/>
              </w:rPr>
              <w:t>➔</w:t>
            </w:r>
            <w:r w:rsidRPr="005E2882">
              <w:rPr>
                <w:rFonts w:ascii="Times New Roman" w:hAnsi="Times New Roman" w:cs="Times New Roman"/>
                <w:sz w:val="24"/>
                <w:szCs w:val="24"/>
              </w:rPr>
              <w:t xml:space="preserve">: </w:t>
            </w:r>
            <w:hyperlink r:id="rId33" w:history="1">
              <w:r w:rsidR="00800449" w:rsidRPr="005E2882">
                <w:rPr>
                  <w:rStyle w:val="Hyperlink"/>
                  <w:rFonts w:ascii="Times New Roman" w:hAnsi="Times New Roman" w:cs="Times New Roman"/>
                  <w:sz w:val="24"/>
                  <w:szCs w:val="24"/>
                </w:rPr>
                <w:t>https://corporate.bwfbadminton.com/statutes/</w:t>
              </w:r>
            </w:hyperlink>
          </w:p>
        </w:tc>
      </w:tr>
      <w:tr w:rsidR="005D625B"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8C715B" w:rsidRPr="005E2882" w:rsidRDefault="0050644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tcBorders>
              <w:right w:val="single" w:sz="12" w:space="0" w:color="auto"/>
            </w:tcBorders>
            <w:vAlign w:val="center"/>
          </w:tcPr>
          <w:p w14:paraId="0676B025" w14:textId="41441DE8" w:rsidR="00506449" w:rsidRPr="005E2882" w:rsidRDefault="0050644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Any </w:t>
            </w:r>
            <w:r w:rsidR="005866FB" w:rsidRPr="005E2882">
              <w:rPr>
                <w:rFonts w:ascii="Times New Roman" w:hAnsi="Times New Roman" w:cs="Times New Roman"/>
                <w:sz w:val="24"/>
                <w:szCs w:val="24"/>
              </w:rPr>
              <w:t>player /</w:t>
            </w:r>
            <w:r w:rsidRPr="005E2882">
              <w:rPr>
                <w:rFonts w:ascii="Times New Roman" w:hAnsi="Times New Roman" w:cs="Times New Roman"/>
                <w:sz w:val="24"/>
                <w:szCs w:val="24"/>
              </w:rPr>
              <w:t xml:space="preserve"> officials agree to indemnity and not hold the </w:t>
            </w:r>
            <w:r w:rsidR="00BF591E" w:rsidRPr="005E2882">
              <w:rPr>
                <w:rFonts w:ascii="Times New Roman" w:hAnsi="Times New Roman" w:cs="Times New Roman"/>
                <w:sz w:val="24"/>
                <w:szCs w:val="24"/>
              </w:rPr>
              <w:t>SLB</w:t>
            </w:r>
            <w:r w:rsidR="00FC655B" w:rsidRPr="005E2882">
              <w:rPr>
                <w:rFonts w:ascii="Times New Roman" w:hAnsi="Times New Roman" w:cs="Times New Roman"/>
                <w:sz w:val="24"/>
                <w:szCs w:val="24"/>
              </w:rPr>
              <w:t xml:space="preserve"> and the Organizers of the Tournament</w:t>
            </w:r>
            <w:r w:rsidR="005866FB" w:rsidRPr="005E2882">
              <w:rPr>
                <w:rFonts w:ascii="Times New Roman" w:hAnsi="Times New Roman" w:cs="Times New Roman"/>
                <w:sz w:val="24"/>
                <w:szCs w:val="24"/>
              </w:rPr>
              <w:t>, accountable</w:t>
            </w:r>
            <w:r w:rsidRPr="005E2882">
              <w:rPr>
                <w:rFonts w:ascii="Times New Roman" w:hAnsi="Times New Roman" w:cs="Times New Roman"/>
                <w:sz w:val="24"/>
                <w:szCs w:val="24"/>
              </w:rPr>
              <w:t xml:space="preserve"> for and against any claims for personal injury, financial loss, death or property damage, in any form, arising out of or in any way resulting from the participation in, postponement or cancellation of the said tournament.</w:t>
            </w:r>
          </w:p>
          <w:p w14:paraId="287846CE" w14:textId="3628F3C8" w:rsidR="00506449"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w:t>
            </w:r>
            <w:r w:rsidR="00506449" w:rsidRPr="005E2882">
              <w:rPr>
                <w:rFonts w:ascii="Times New Roman" w:hAnsi="Times New Roman" w:cs="Times New Roman"/>
                <w:sz w:val="24"/>
                <w:szCs w:val="24"/>
              </w:rPr>
              <w:t xml:space="preserve"> be responsible for any injury sustained, at any time, by any player or official arising from his participation in these Championships. Any costs incurred for medical treatment and / or hospitalization shall be borne by </w:t>
            </w:r>
            <w:r w:rsidR="005866FB" w:rsidRPr="005E2882">
              <w:rPr>
                <w:rFonts w:ascii="Times New Roman" w:hAnsi="Times New Roman" w:cs="Times New Roman"/>
                <w:sz w:val="24"/>
                <w:szCs w:val="24"/>
              </w:rPr>
              <w:t>the player</w:t>
            </w:r>
            <w:r w:rsidR="00506449" w:rsidRPr="005E2882">
              <w:rPr>
                <w:rFonts w:ascii="Times New Roman" w:hAnsi="Times New Roman" w:cs="Times New Roman"/>
                <w:sz w:val="24"/>
                <w:szCs w:val="24"/>
              </w:rPr>
              <w:t xml:space="preserve"> / official concerned.</w:t>
            </w:r>
          </w:p>
          <w:p w14:paraId="4033F206" w14:textId="25DA0186" w:rsidR="008C715B"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w:t>
            </w:r>
            <w:r w:rsidR="00506449" w:rsidRPr="005E2882">
              <w:rPr>
                <w:rFonts w:ascii="Times New Roman" w:hAnsi="Times New Roman" w:cs="Times New Roman"/>
                <w:sz w:val="24"/>
                <w:szCs w:val="24"/>
              </w:rPr>
              <w:t>&amp; officials</w:t>
            </w:r>
            <w:r w:rsidRPr="005E2882">
              <w:rPr>
                <w:rFonts w:ascii="Times New Roman" w:hAnsi="Times New Roman" w:cs="Times New Roman"/>
                <w:sz w:val="24"/>
                <w:szCs w:val="24"/>
              </w:rPr>
              <w:t xml:space="preserve"> should possess</w:t>
            </w:r>
            <w:r w:rsidR="00506449" w:rsidRPr="005E2882">
              <w:rPr>
                <w:rFonts w:ascii="Times New Roman" w:hAnsi="Times New Roman" w:cs="Times New Roman"/>
                <w:sz w:val="24"/>
                <w:szCs w:val="24"/>
              </w:rPr>
              <w:t xml:space="preserve"> the requisite insurance coverage to meet </w:t>
            </w:r>
            <w:r w:rsidRPr="005E2882">
              <w:rPr>
                <w:rFonts w:ascii="Times New Roman" w:hAnsi="Times New Roman" w:cs="Times New Roman"/>
                <w:sz w:val="24"/>
                <w:szCs w:val="24"/>
              </w:rPr>
              <w:t xml:space="preserve">any of the liabilities discussed above. </w:t>
            </w:r>
          </w:p>
        </w:tc>
      </w:tr>
      <w:tr w:rsidR="001F41B9"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981A88" w:rsidRPr="00BE03EF" w:rsidRDefault="00981A88" w:rsidP="005E2882">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1F41B9" w:rsidRPr="00BE03EF" w:rsidRDefault="001F41B9" w:rsidP="005E2882">
            <w:pPr>
              <w:spacing w:after="0" w:line="360" w:lineRule="auto"/>
              <w:jc w:val="both"/>
              <w:rPr>
                <w:rFonts w:ascii="Times New Roman" w:hAnsi="Times New Roman" w:cs="Times New Roman"/>
                <w:b/>
                <w:sz w:val="24"/>
                <w:szCs w:val="24"/>
              </w:rPr>
            </w:pPr>
          </w:p>
        </w:tc>
        <w:tc>
          <w:tcPr>
            <w:tcW w:w="9401" w:type="dxa"/>
            <w:tcBorders>
              <w:right w:val="single" w:sz="12" w:space="0" w:color="auto"/>
            </w:tcBorders>
            <w:vAlign w:val="center"/>
          </w:tcPr>
          <w:p w14:paraId="46806717" w14:textId="31FC9CA5" w:rsidR="002434F4"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w:t>
            </w:r>
            <w:r w:rsidR="0020535A" w:rsidRPr="00BE03EF">
              <w:rPr>
                <w:rFonts w:ascii="Times New Roman" w:hAnsi="Times New Roman" w:cs="Times New Roman"/>
                <w:b/>
                <w:bCs/>
                <w:sz w:val="24"/>
                <w:szCs w:val="24"/>
              </w:rPr>
              <w:t xml:space="preserve">. </w:t>
            </w:r>
            <w:r w:rsidR="009B03D9" w:rsidRPr="00BE03EF">
              <w:rPr>
                <w:rFonts w:ascii="Times New Roman" w:hAnsi="Times New Roman" w:cs="Times New Roman"/>
                <w:b/>
                <w:bCs/>
                <w:sz w:val="24"/>
                <w:szCs w:val="24"/>
              </w:rPr>
              <w:t>(</w:t>
            </w:r>
            <w:r w:rsidR="0020535A" w:rsidRPr="00BE03EF">
              <w:rPr>
                <w:rFonts w:ascii="Times New Roman" w:hAnsi="Times New Roman" w:cs="Times New Roman"/>
                <w:b/>
                <w:bCs/>
                <w:sz w:val="24"/>
                <w:szCs w:val="24"/>
              </w:rPr>
              <w:t>This does not apply to</w:t>
            </w:r>
            <w:r w:rsidR="00086E5C" w:rsidRPr="00BE03EF">
              <w:rPr>
                <w:rFonts w:ascii="Times New Roman" w:hAnsi="Times New Roman" w:cs="Times New Roman"/>
                <w:b/>
                <w:bCs/>
                <w:sz w:val="24"/>
                <w:szCs w:val="24"/>
              </w:rPr>
              <w:t xml:space="preserve"> senior events.</w:t>
            </w:r>
            <w:r w:rsidR="009B03D9" w:rsidRPr="00BE03EF">
              <w:rPr>
                <w:rFonts w:ascii="Times New Roman" w:hAnsi="Times New Roman" w:cs="Times New Roman"/>
                <w:b/>
                <w:bCs/>
                <w:sz w:val="24"/>
                <w:szCs w:val="24"/>
              </w:rPr>
              <w:t>)</w:t>
            </w:r>
          </w:p>
          <w:p w14:paraId="74603B3E" w14:textId="3ADD88FC" w:rsidR="001F41B9"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00981A88" w:rsidRPr="00BE03EF">
              <w:rPr>
                <w:rFonts w:ascii="Times New Roman" w:hAnsi="Times New Roman" w:cs="Times New Roman"/>
                <w:b/>
                <w:bCs/>
                <w:sz w:val="24"/>
                <w:szCs w:val="24"/>
              </w:rPr>
              <w:t xml:space="preserve">Substitution is not allowed for the championships except </w:t>
            </w:r>
            <w:r w:rsidR="000874A3" w:rsidRPr="00BE03EF">
              <w:rPr>
                <w:rFonts w:ascii="Times New Roman" w:hAnsi="Times New Roman" w:cs="Times New Roman"/>
                <w:b/>
                <w:bCs/>
                <w:sz w:val="24"/>
                <w:szCs w:val="24"/>
              </w:rPr>
              <w:t xml:space="preserve">in events </w:t>
            </w:r>
            <w:r w:rsidR="00BF591E" w:rsidRPr="00E34A82">
              <w:rPr>
                <w:rFonts w:ascii="Times New Roman" w:hAnsi="Times New Roman" w:cs="Times New Roman"/>
                <w:b/>
                <w:bCs/>
                <w:sz w:val="24"/>
                <w:szCs w:val="24"/>
              </w:rPr>
              <w:t>over</w:t>
            </w:r>
            <w:r w:rsidR="000874A3" w:rsidRPr="00BE03EF">
              <w:rPr>
                <w:rFonts w:ascii="Times New Roman" w:hAnsi="Times New Roman" w:cs="Times New Roman"/>
                <w:b/>
                <w:bCs/>
                <w:sz w:val="24"/>
                <w:szCs w:val="24"/>
              </w:rPr>
              <w:t xml:space="preserve"> 35 and </w:t>
            </w:r>
            <w:r w:rsidR="00FC655B" w:rsidRPr="00BE03EF">
              <w:rPr>
                <w:rFonts w:ascii="Times New Roman" w:hAnsi="Times New Roman" w:cs="Times New Roman"/>
                <w:b/>
                <w:bCs/>
                <w:sz w:val="24"/>
                <w:szCs w:val="24"/>
              </w:rPr>
              <w:t>above (</w:t>
            </w:r>
            <w:r w:rsidR="00BF591E" w:rsidRPr="00BE03EF">
              <w:rPr>
                <w:rFonts w:ascii="Times New Roman" w:hAnsi="Times New Roman" w:cs="Times New Roman"/>
                <w:b/>
                <w:bCs/>
                <w:sz w:val="24"/>
                <w:szCs w:val="24"/>
              </w:rPr>
              <w:t>Senior Event)</w:t>
            </w:r>
            <w:r w:rsidR="000874A3" w:rsidRPr="00BE03EF">
              <w:rPr>
                <w:rFonts w:ascii="Times New Roman" w:hAnsi="Times New Roman" w:cs="Times New Roman"/>
                <w:b/>
                <w:bCs/>
                <w:sz w:val="24"/>
                <w:szCs w:val="24"/>
              </w:rPr>
              <w:t xml:space="preserve"> </w:t>
            </w:r>
          </w:p>
          <w:p w14:paraId="2D3F8FDD" w14:textId="2FD09118" w:rsidR="00981A88" w:rsidRPr="00BE03EF" w:rsidRDefault="00981A88" w:rsidP="00851499">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 xml:space="preserve">In Senior Events, </w:t>
            </w:r>
            <w:r w:rsidR="0020535A" w:rsidRPr="00BE03EF">
              <w:rPr>
                <w:rFonts w:ascii="Times New Roman" w:hAnsi="Times New Roman" w:cs="Times New Roman"/>
                <w:sz w:val="24"/>
                <w:szCs w:val="24"/>
              </w:rPr>
              <w:t>a</w:t>
            </w:r>
            <w:r w:rsidRPr="00BE03EF">
              <w:rPr>
                <w:rFonts w:ascii="Times New Roman" w:hAnsi="Times New Roman" w:cs="Times New Roman"/>
                <w:sz w:val="24"/>
                <w:szCs w:val="24"/>
              </w:rPr>
              <w:t xml:space="preserve"> competitor will be </w:t>
            </w:r>
            <w:r w:rsidR="00BF591E" w:rsidRPr="00BE03EF">
              <w:rPr>
                <w:rFonts w:ascii="Times New Roman" w:hAnsi="Times New Roman" w:cs="Times New Roman"/>
                <w:sz w:val="24"/>
                <w:szCs w:val="24"/>
              </w:rPr>
              <w:t>permitted to</w:t>
            </w:r>
            <w:r w:rsidRPr="00BE03EF">
              <w:rPr>
                <w:rFonts w:ascii="Times New Roman" w:hAnsi="Times New Roman" w:cs="Times New Roman"/>
                <w:sz w:val="24"/>
                <w:szCs w:val="24"/>
              </w:rPr>
              <w:t xml:space="preserve"> substitute a partner if </w:t>
            </w:r>
            <w:r w:rsidR="00FC655B" w:rsidRPr="00BE03EF">
              <w:rPr>
                <w:rFonts w:ascii="Times New Roman" w:hAnsi="Times New Roman" w:cs="Times New Roman"/>
                <w:sz w:val="24"/>
                <w:szCs w:val="24"/>
              </w:rPr>
              <w:t>the original</w:t>
            </w:r>
            <w:r w:rsidRPr="00BE03EF">
              <w:rPr>
                <w:rFonts w:ascii="Times New Roman" w:hAnsi="Times New Roman" w:cs="Times New Roman"/>
                <w:sz w:val="24"/>
                <w:szCs w:val="24"/>
              </w:rPr>
              <w:t xml:space="preserve"> partner</w:t>
            </w:r>
            <w:r w:rsidR="00BF591E" w:rsidRPr="00BE03EF">
              <w:rPr>
                <w:rFonts w:ascii="Times New Roman" w:hAnsi="Times New Roman" w:cs="Times New Roman"/>
                <w:sz w:val="24"/>
                <w:szCs w:val="24"/>
              </w:rPr>
              <w:t xml:space="preserve"> (affected player)</w:t>
            </w:r>
            <w:r w:rsidRPr="00BE03EF">
              <w:rPr>
                <w:rFonts w:ascii="Times New Roman" w:hAnsi="Times New Roman" w:cs="Times New Roman"/>
                <w:sz w:val="24"/>
                <w:szCs w:val="24"/>
              </w:rPr>
              <w:t xml:space="preserve">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w:t>
            </w:r>
            <w:r w:rsidR="00BF591E" w:rsidRPr="00BE03EF">
              <w:rPr>
                <w:rFonts w:ascii="Times New Roman" w:hAnsi="Times New Roman" w:cs="Times New Roman"/>
                <w:sz w:val="24"/>
                <w:szCs w:val="24"/>
              </w:rPr>
              <w:t>shall not</w:t>
            </w:r>
            <w:r w:rsidRPr="00BE03EF">
              <w:rPr>
                <w:rFonts w:ascii="Times New Roman" w:hAnsi="Times New Roman" w:cs="Times New Roman"/>
                <w:sz w:val="24"/>
                <w:szCs w:val="24"/>
              </w:rPr>
              <w:t xml:space="preserve"> be of a higher rank than the </w:t>
            </w:r>
            <w:r w:rsidR="00BF591E" w:rsidRPr="00BE03EF">
              <w:rPr>
                <w:rFonts w:ascii="Times New Roman" w:hAnsi="Times New Roman" w:cs="Times New Roman"/>
                <w:sz w:val="24"/>
                <w:szCs w:val="24"/>
              </w:rPr>
              <w:t>affected player</w:t>
            </w:r>
            <w:r w:rsidRPr="00BE03EF">
              <w:rPr>
                <w:rFonts w:ascii="Times New Roman" w:hAnsi="Times New Roman" w:cs="Times New Roman"/>
                <w:sz w:val="24"/>
                <w:szCs w:val="24"/>
              </w:rPr>
              <w:t>. The substitute</w:t>
            </w:r>
            <w:r w:rsidR="00BF591E" w:rsidRPr="00BE03EF">
              <w:rPr>
                <w:rFonts w:ascii="Times New Roman" w:hAnsi="Times New Roman" w:cs="Times New Roman"/>
                <w:sz w:val="24"/>
                <w:szCs w:val="24"/>
              </w:rPr>
              <w:t xml:space="preserve"> player should</w:t>
            </w:r>
            <w:r w:rsidRPr="00BE03EF">
              <w:rPr>
                <w:rFonts w:ascii="Times New Roman" w:hAnsi="Times New Roman" w:cs="Times New Roman"/>
                <w:sz w:val="24"/>
                <w:szCs w:val="24"/>
              </w:rPr>
              <w:t xml:space="preserve"> not have entered the same event separately.</w:t>
            </w:r>
          </w:p>
        </w:tc>
      </w:tr>
      <w:tr w:rsidR="00EF3481" w:rsidRPr="005E2882" w14:paraId="25964437" w14:textId="77777777" w:rsidTr="006736F6">
        <w:trPr>
          <w:trHeight w:val="3491"/>
        </w:trPr>
        <w:tc>
          <w:tcPr>
            <w:tcW w:w="1616" w:type="dxa"/>
            <w:tcBorders>
              <w:left w:val="single" w:sz="12" w:space="0" w:color="auto"/>
            </w:tcBorders>
            <w:shd w:val="clear" w:color="auto" w:fill="DBDBDB" w:themeFill="accent3" w:themeFillTint="66"/>
          </w:tcPr>
          <w:p w14:paraId="38226167" w14:textId="77777777" w:rsidR="00EF3481" w:rsidRPr="00EF3481" w:rsidRDefault="00EF3481" w:rsidP="00851499">
            <w:pPr>
              <w:spacing w:after="0" w:line="240" w:lineRule="auto"/>
              <w:jc w:val="both"/>
              <w:rPr>
                <w:rFonts w:ascii="Times New Roman" w:hAnsi="Times New Roman" w:cs="Times New Roman"/>
                <w:sz w:val="24"/>
                <w:szCs w:val="24"/>
                <w:lang w:val="en-MY"/>
              </w:rPr>
            </w:pPr>
          </w:p>
          <w:p w14:paraId="5478E61C" w14:textId="2033D589" w:rsidR="00EF3481" w:rsidRPr="00EF3481" w:rsidRDefault="00EF3481" w:rsidP="00851499">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tcBorders>
              <w:right w:val="single" w:sz="12" w:space="0" w:color="auto"/>
            </w:tcBorders>
            <w:vAlign w:val="center"/>
          </w:tcPr>
          <w:p w14:paraId="27FAD8A7" w14:textId="77777777" w:rsidR="002C39EB" w:rsidRDefault="002C39EB" w:rsidP="00851499">
            <w:pPr>
              <w:spacing w:after="0"/>
              <w:jc w:val="both"/>
              <w:rPr>
                <w:rFonts w:ascii="Times New Roman" w:hAnsi="Times New Roman" w:cs="Times New Roman"/>
                <w:sz w:val="24"/>
                <w:szCs w:val="24"/>
              </w:rPr>
            </w:pPr>
          </w:p>
          <w:p w14:paraId="6D238F82" w14:textId="5C4C07DA"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330A8082" w14:textId="77777777" w:rsidR="00EF3481" w:rsidRPr="002C39EB" w:rsidRDefault="00EF3481" w:rsidP="00851499">
            <w:pPr>
              <w:spacing w:after="0"/>
              <w:jc w:val="both"/>
              <w:rPr>
                <w:rFonts w:ascii="Times New Roman" w:hAnsi="Times New Roman" w:cs="Times New Roman"/>
                <w:b/>
                <w:bCs/>
                <w:sz w:val="24"/>
                <w:szCs w:val="24"/>
              </w:rPr>
            </w:pPr>
            <w:r w:rsidRPr="002C39EB">
              <w:rPr>
                <w:rFonts w:ascii="Times New Roman" w:hAnsi="Times New Roman" w:cs="Times New Roman"/>
                <w:b/>
                <w:bCs/>
                <w:sz w:val="24"/>
                <w:szCs w:val="24"/>
              </w:rPr>
              <w:t xml:space="preserve">***PLEASE ENSURE ALL ENTRIES AND CORRESPONDENCES ARE SENT ONLY TO THE EMAIL ID: </w:t>
            </w:r>
            <w:hyperlink r:id="rId34" w:history="1">
              <w:r w:rsidRPr="002C39EB">
                <w:rPr>
                  <w:rStyle w:val="Hyperlink"/>
                  <w:rFonts w:ascii="Times New Roman" w:hAnsi="Times New Roman" w:cs="Times New Roman"/>
                  <w:b/>
                  <w:bCs/>
                  <w:color w:val="auto"/>
                  <w:sz w:val="24"/>
                  <w:szCs w:val="24"/>
                </w:rPr>
                <w:t>southernopen2022@srilankabadminton.lk</w:t>
              </w:r>
            </w:hyperlink>
          </w:p>
          <w:p w14:paraId="3D209238" w14:textId="752A0E32" w:rsidR="00EF3481" w:rsidRPr="00EF3481" w:rsidRDefault="00EF3481" w:rsidP="00851499">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574900BE" w14:textId="1A0B41B1" w:rsidR="00086A3B" w:rsidRPr="00840196" w:rsidRDefault="00086A3B" w:rsidP="00A3596F">
      <w:pPr>
        <w:spacing w:after="160" w:line="259" w:lineRule="auto"/>
        <w:rPr>
          <w:rFonts w:asciiTheme="majorHAnsi" w:eastAsia="Verdana" w:hAnsiTheme="majorHAnsi" w:cstheme="majorHAnsi"/>
          <w:sz w:val="24"/>
          <w:szCs w:val="24"/>
        </w:rPr>
      </w:pPr>
    </w:p>
    <w:sectPr w:rsidR="00086A3B" w:rsidRPr="00840196" w:rsidSect="00D31594">
      <w:footerReference w:type="default" r:id="rId35"/>
      <w:pgSz w:w="11909" w:h="16834" w:code="9"/>
      <w:pgMar w:top="432" w:right="288"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1FBF1" w14:textId="77777777" w:rsidR="00DE4AFC" w:rsidRDefault="00DE4AFC" w:rsidP="0041348B">
      <w:pPr>
        <w:spacing w:after="0" w:line="240" w:lineRule="auto"/>
      </w:pPr>
      <w:r>
        <w:separator/>
      </w:r>
    </w:p>
  </w:endnote>
  <w:endnote w:type="continuationSeparator" w:id="0">
    <w:p w14:paraId="19DC3ED5" w14:textId="77777777" w:rsidR="00DE4AFC" w:rsidRDefault="00DE4AFC"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0D9D" w14:textId="30F68370" w:rsidR="006736F6" w:rsidRDefault="006736F6" w:rsidP="00E16A59">
    <w:pPr>
      <w:pStyle w:val="Footer"/>
      <w:tabs>
        <w:tab w:val="clear" w:pos="4680"/>
        <w:tab w:val="clear" w:pos="9360"/>
        <w:tab w:val="left" w:pos="4575"/>
      </w:tabs>
    </w:pPr>
    <w:r>
      <w:rPr>
        <w:noProof/>
      </w:rPr>
      <w:drawing>
        <wp:anchor distT="0" distB="0" distL="114300" distR="114300" simplePos="0" relativeHeight="251670528" behindDoc="1" locked="0" layoutInCell="1" allowOverlap="1" wp14:anchorId="7C1D1B67" wp14:editId="0D9FF4DF">
          <wp:simplePos x="0" y="0"/>
          <wp:positionH relativeFrom="margin">
            <wp:align>right</wp:align>
          </wp:positionH>
          <wp:positionV relativeFrom="paragraph">
            <wp:posOffset>117475</wp:posOffset>
          </wp:positionV>
          <wp:extent cx="367376" cy="3514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376" cy="3514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0" layoutInCell="1" allowOverlap="1" wp14:anchorId="411FE5BA" wp14:editId="299FCA8C">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6736F6" w:rsidRDefault="006736F6"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FE5BA" id="Rectangle 19" o:spid="_x0000_s1027"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" fillcolor="white [3201]" stroked="f" strokeweight="1pt">
              <v:textbox>
                <w:txbxContent>
                  <w:p w14:paraId="7ED50491" w14:textId="1DD45332" w:rsidR="006736F6" w:rsidRDefault="006736F6" w:rsidP="00E16A59">
                    <w:pPr>
                      <w:jc w:val="center"/>
                    </w:pPr>
                    <w:r w:rsidRPr="00E16A59">
                      <w:rPr>
                        <w:noProof/>
                        <w:lang w:bidi="ta-IN"/>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Pr>
        <w:noProof/>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858">
      <w:rPr>
        <w:noProof/>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1946" w14:textId="77777777" w:rsidR="00DE4AFC" w:rsidRDefault="00DE4AFC" w:rsidP="0041348B">
      <w:pPr>
        <w:spacing w:after="0" w:line="240" w:lineRule="auto"/>
      </w:pPr>
      <w:r>
        <w:separator/>
      </w:r>
    </w:p>
  </w:footnote>
  <w:footnote w:type="continuationSeparator" w:id="0">
    <w:p w14:paraId="31EE3116" w14:textId="77777777" w:rsidR="00DE4AFC" w:rsidRDefault="00DE4AFC" w:rsidP="0041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3"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8"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4"/>
  </w:num>
  <w:num w:numId="2">
    <w:abstractNumId w:val="7"/>
  </w:num>
  <w:num w:numId="3">
    <w:abstractNumId w:val="4"/>
  </w:num>
  <w:num w:numId="4">
    <w:abstractNumId w:val="1"/>
  </w:num>
  <w:num w:numId="5">
    <w:abstractNumId w:val="0"/>
  </w:num>
  <w:num w:numId="6">
    <w:abstractNumId w:val="17"/>
  </w:num>
  <w:num w:numId="7">
    <w:abstractNumId w:val="25"/>
  </w:num>
  <w:num w:numId="8">
    <w:abstractNumId w:val="13"/>
  </w:num>
  <w:num w:numId="9">
    <w:abstractNumId w:val="6"/>
  </w:num>
  <w:num w:numId="10">
    <w:abstractNumId w:val="14"/>
  </w:num>
  <w:num w:numId="11">
    <w:abstractNumId w:val="22"/>
  </w:num>
  <w:num w:numId="12">
    <w:abstractNumId w:val="5"/>
  </w:num>
  <w:num w:numId="13">
    <w:abstractNumId w:val="11"/>
  </w:num>
  <w:num w:numId="14">
    <w:abstractNumId w:val="8"/>
  </w:num>
  <w:num w:numId="15">
    <w:abstractNumId w:val="9"/>
  </w:num>
  <w:num w:numId="16">
    <w:abstractNumId w:val="2"/>
  </w:num>
  <w:num w:numId="17">
    <w:abstractNumId w:val="15"/>
  </w:num>
  <w:num w:numId="18">
    <w:abstractNumId w:val="12"/>
  </w:num>
  <w:num w:numId="19">
    <w:abstractNumId w:val="16"/>
  </w:num>
  <w:num w:numId="20">
    <w:abstractNumId w:val="3"/>
  </w:num>
  <w:num w:numId="21">
    <w:abstractNumId w:val="19"/>
  </w:num>
  <w:num w:numId="22">
    <w:abstractNumId w:val="10"/>
  </w:num>
  <w:num w:numId="23">
    <w:abstractNumId w:val="18"/>
  </w:num>
  <w:num w:numId="24">
    <w:abstractNumId w:val="23"/>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DD2"/>
    <w:rsid w:val="000076F7"/>
    <w:rsid w:val="00010DC1"/>
    <w:rsid w:val="00012E94"/>
    <w:rsid w:val="00013B5E"/>
    <w:rsid w:val="00025B9B"/>
    <w:rsid w:val="00041D64"/>
    <w:rsid w:val="0004575B"/>
    <w:rsid w:val="0006276F"/>
    <w:rsid w:val="00064D95"/>
    <w:rsid w:val="0006728F"/>
    <w:rsid w:val="00067E34"/>
    <w:rsid w:val="000702F6"/>
    <w:rsid w:val="00073450"/>
    <w:rsid w:val="00074A30"/>
    <w:rsid w:val="00082776"/>
    <w:rsid w:val="000864FB"/>
    <w:rsid w:val="00086A3B"/>
    <w:rsid w:val="00086E5C"/>
    <w:rsid w:val="000874A3"/>
    <w:rsid w:val="0009023D"/>
    <w:rsid w:val="00091414"/>
    <w:rsid w:val="000960F8"/>
    <w:rsid w:val="000A1412"/>
    <w:rsid w:val="000B2E51"/>
    <w:rsid w:val="000B7EF4"/>
    <w:rsid w:val="000C0795"/>
    <w:rsid w:val="000C56D9"/>
    <w:rsid w:val="000C5EC5"/>
    <w:rsid w:val="000D5851"/>
    <w:rsid w:val="000D5FCC"/>
    <w:rsid w:val="000E4271"/>
    <w:rsid w:val="000E4DB9"/>
    <w:rsid w:val="000E7D4C"/>
    <w:rsid w:val="000F0530"/>
    <w:rsid w:val="000F0D93"/>
    <w:rsid w:val="000F374E"/>
    <w:rsid w:val="001100B7"/>
    <w:rsid w:val="001138F9"/>
    <w:rsid w:val="0011562E"/>
    <w:rsid w:val="00120D72"/>
    <w:rsid w:val="00120EBD"/>
    <w:rsid w:val="00135626"/>
    <w:rsid w:val="0016139E"/>
    <w:rsid w:val="001653FE"/>
    <w:rsid w:val="001734E6"/>
    <w:rsid w:val="0017675E"/>
    <w:rsid w:val="00184D61"/>
    <w:rsid w:val="001908DC"/>
    <w:rsid w:val="00197E39"/>
    <w:rsid w:val="001B0403"/>
    <w:rsid w:val="001C322E"/>
    <w:rsid w:val="001C3D7D"/>
    <w:rsid w:val="001C4909"/>
    <w:rsid w:val="001C59D8"/>
    <w:rsid w:val="001C62F7"/>
    <w:rsid w:val="001C6C7D"/>
    <w:rsid w:val="001D597F"/>
    <w:rsid w:val="001E7BCE"/>
    <w:rsid w:val="001F41B9"/>
    <w:rsid w:val="00200883"/>
    <w:rsid w:val="0020535A"/>
    <w:rsid w:val="00216CA3"/>
    <w:rsid w:val="00220553"/>
    <w:rsid w:val="00223F63"/>
    <w:rsid w:val="00232578"/>
    <w:rsid w:val="002351EE"/>
    <w:rsid w:val="002434F4"/>
    <w:rsid w:val="00245A94"/>
    <w:rsid w:val="00250402"/>
    <w:rsid w:val="00250D7E"/>
    <w:rsid w:val="00252C8D"/>
    <w:rsid w:val="00265197"/>
    <w:rsid w:val="00266C56"/>
    <w:rsid w:val="00276C56"/>
    <w:rsid w:val="00286375"/>
    <w:rsid w:val="0029675E"/>
    <w:rsid w:val="002A1D80"/>
    <w:rsid w:val="002A3549"/>
    <w:rsid w:val="002A3608"/>
    <w:rsid w:val="002B0C6A"/>
    <w:rsid w:val="002B1DAF"/>
    <w:rsid w:val="002C39EB"/>
    <w:rsid w:val="002C4514"/>
    <w:rsid w:val="002D475C"/>
    <w:rsid w:val="002D7461"/>
    <w:rsid w:val="002E1BC3"/>
    <w:rsid w:val="002E2992"/>
    <w:rsid w:val="00302C8D"/>
    <w:rsid w:val="00304EF7"/>
    <w:rsid w:val="00314154"/>
    <w:rsid w:val="00316D9A"/>
    <w:rsid w:val="00320268"/>
    <w:rsid w:val="00321661"/>
    <w:rsid w:val="00323846"/>
    <w:rsid w:val="00324BB0"/>
    <w:rsid w:val="00354692"/>
    <w:rsid w:val="0035555F"/>
    <w:rsid w:val="00361713"/>
    <w:rsid w:val="00376E8E"/>
    <w:rsid w:val="00380609"/>
    <w:rsid w:val="00383A73"/>
    <w:rsid w:val="00386310"/>
    <w:rsid w:val="003A071B"/>
    <w:rsid w:val="003C6610"/>
    <w:rsid w:val="003D30ED"/>
    <w:rsid w:val="003D444E"/>
    <w:rsid w:val="003E3109"/>
    <w:rsid w:val="003E3EFD"/>
    <w:rsid w:val="003F5027"/>
    <w:rsid w:val="003F774B"/>
    <w:rsid w:val="00402C03"/>
    <w:rsid w:val="00403145"/>
    <w:rsid w:val="00407B19"/>
    <w:rsid w:val="00412206"/>
    <w:rsid w:val="0041348B"/>
    <w:rsid w:val="004159D7"/>
    <w:rsid w:val="004179A7"/>
    <w:rsid w:val="00424767"/>
    <w:rsid w:val="00427F58"/>
    <w:rsid w:val="00436E6E"/>
    <w:rsid w:val="00442640"/>
    <w:rsid w:val="00443D6B"/>
    <w:rsid w:val="0046755C"/>
    <w:rsid w:val="004718AA"/>
    <w:rsid w:val="004741D9"/>
    <w:rsid w:val="00480C48"/>
    <w:rsid w:val="00484902"/>
    <w:rsid w:val="004A359A"/>
    <w:rsid w:val="004A4BEF"/>
    <w:rsid w:val="004A5B16"/>
    <w:rsid w:val="004A6ACA"/>
    <w:rsid w:val="004A7D0C"/>
    <w:rsid w:val="004B1A27"/>
    <w:rsid w:val="004B1F39"/>
    <w:rsid w:val="004B7D35"/>
    <w:rsid w:val="004C39DA"/>
    <w:rsid w:val="004C44BA"/>
    <w:rsid w:val="004C6858"/>
    <w:rsid w:val="004D2A58"/>
    <w:rsid w:val="004E0B86"/>
    <w:rsid w:val="005007FB"/>
    <w:rsid w:val="0050482D"/>
    <w:rsid w:val="00506449"/>
    <w:rsid w:val="00510A53"/>
    <w:rsid w:val="00520478"/>
    <w:rsid w:val="0052274B"/>
    <w:rsid w:val="00542366"/>
    <w:rsid w:val="00550797"/>
    <w:rsid w:val="005524E8"/>
    <w:rsid w:val="0056411F"/>
    <w:rsid w:val="00564CD1"/>
    <w:rsid w:val="005669FE"/>
    <w:rsid w:val="00572C1F"/>
    <w:rsid w:val="0058616A"/>
    <w:rsid w:val="005866FB"/>
    <w:rsid w:val="00594C95"/>
    <w:rsid w:val="00597FC3"/>
    <w:rsid w:val="005A1843"/>
    <w:rsid w:val="005A61E1"/>
    <w:rsid w:val="005A780D"/>
    <w:rsid w:val="005B0888"/>
    <w:rsid w:val="005B2AF6"/>
    <w:rsid w:val="005B633D"/>
    <w:rsid w:val="005B72FB"/>
    <w:rsid w:val="005C2606"/>
    <w:rsid w:val="005C635B"/>
    <w:rsid w:val="005C7473"/>
    <w:rsid w:val="005C7674"/>
    <w:rsid w:val="005D41CC"/>
    <w:rsid w:val="005D4F43"/>
    <w:rsid w:val="005D625B"/>
    <w:rsid w:val="005E2882"/>
    <w:rsid w:val="005F03A2"/>
    <w:rsid w:val="0061714D"/>
    <w:rsid w:val="00621F76"/>
    <w:rsid w:val="00626A6A"/>
    <w:rsid w:val="00632624"/>
    <w:rsid w:val="00633EDE"/>
    <w:rsid w:val="00655753"/>
    <w:rsid w:val="00667D57"/>
    <w:rsid w:val="006736F6"/>
    <w:rsid w:val="00682777"/>
    <w:rsid w:val="00686CDA"/>
    <w:rsid w:val="0068796A"/>
    <w:rsid w:val="006918D5"/>
    <w:rsid w:val="006961B9"/>
    <w:rsid w:val="006B3D9D"/>
    <w:rsid w:val="006B62AB"/>
    <w:rsid w:val="006C1FF2"/>
    <w:rsid w:val="006D14E2"/>
    <w:rsid w:val="006D4679"/>
    <w:rsid w:val="006E069B"/>
    <w:rsid w:val="006E1663"/>
    <w:rsid w:val="006E1C95"/>
    <w:rsid w:val="006E1E08"/>
    <w:rsid w:val="006F3806"/>
    <w:rsid w:val="006F558C"/>
    <w:rsid w:val="0071342B"/>
    <w:rsid w:val="007137B5"/>
    <w:rsid w:val="00717A67"/>
    <w:rsid w:val="007247A9"/>
    <w:rsid w:val="0072528C"/>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92512"/>
    <w:rsid w:val="007928E2"/>
    <w:rsid w:val="00793509"/>
    <w:rsid w:val="007A3DF5"/>
    <w:rsid w:val="007A717A"/>
    <w:rsid w:val="007B0218"/>
    <w:rsid w:val="007C5A84"/>
    <w:rsid w:val="007C70F8"/>
    <w:rsid w:val="007D6B8D"/>
    <w:rsid w:val="007E0EAE"/>
    <w:rsid w:val="007E4468"/>
    <w:rsid w:val="007E46C3"/>
    <w:rsid w:val="007E47DE"/>
    <w:rsid w:val="00800449"/>
    <w:rsid w:val="008014B5"/>
    <w:rsid w:val="00817F26"/>
    <w:rsid w:val="008213E6"/>
    <w:rsid w:val="00840196"/>
    <w:rsid w:val="00843A7C"/>
    <w:rsid w:val="0084575A"/>
    <w:rsid w:val="00847CBF"/>
    <w:rsid w:val="00851499"/>
    <w:rsid w:val="00867A92"/>
    <w:rsid w:val="00870637"/>
    <w:rsid w:val="00873821"/>
    <w:rsid w:val="0087497D"/>
    <w:rsid w:val="00882C3E"/>
    <w:rsid w:val="008970E7"/>
    <w:rsid w:val="008A0993"/>
    <w:rsid w:val="008A23B8"/>
    <w:rsid w:val="008B1C74"/>
    <w:rsid w:val="008B65F9"/>
    <w:rsid w:val="008C26F5"/>
    <w:rsid w:val="008C427B"/>
    <w:rsid w:val="008C715B"/>
    <w:rsid w:val="008C7A22"/>
    <w:rsid w:val="008D64D3"/>
    <w:rsid w:val="008E1E68"/>
    <w:rsid w:val="008E76A8"/>
    <w:rsid w:val="008F3394"/>
    <w:rsid w:val="008F6291"/>
    <w:rsid w:val="008F6C9A"/>
    <w:rsid w:val="0090259C"/>
    <w:rsid w:val="009053D0"/>
    <w:rsid w:val="009102FE"/>
    <w:rsid w:val="00923A89"/>
    <w:rsid w:val="00927507"/>
    <w:rsid w:val="009432DD"/>
    <w:rsid w:val="009472EB"/>
    <w:rsid w:val="0094750C"/>
    <w:rsid w:val="0095176C"/>
    <w:rsid w:val="00957B80"/>
    <w:rsid w:val="009627A5"/>
    <w:rsid w:val="00967ADF"/>
    <w:rsid w:val="00970AB7"/>
    <w:rsid w:val="00981063"/>
    <w:rsid w:val="00981647"/>
    <w:rsid w:val="00981914"/>
    <w:rsid w:val="00981A88"/>
    <w:rsid w:val="00985F53"/>
    <w:rsid w:val="0098600B"/>
    <w:rsid w:val="00986902"/>
    <w:rsid w:val="00993248"/>
    <w:rsid w:val="00993652"/>
    <w:rsid w:val="00995CB3"/>
    <w:rsid w:val="00996BA1"/>
    <w:rsid w:val="009A4F35"/>
    <w:rsid w:val="009A7F2E"/>
    <w:rsid w:val="009B03D9"/>
    <w:rsid w:val="009B207D"/>
    <w:rsid w:val="009B5EEF"/>
    <w:rsid w:val="009C18B4"/>
    <w:rsid w:val="009C29ED"/>
    <w:rsid w:val="009D4922"/>
    <w:rsid w:val="009E5083"/>
    <w:rsid w:val="00A04766"/>
    <w:rsid w:val="00A06A8B"/>
    <w:rsid w:val="00A10BD5"/>
    <w:rsid w:val="00A17E6E"/>
    <w:rsid w:val="00A3596F"/>
    <w:rsid w:val="00A42080"/>
    <w:rsid w:val="00A4510B"/>
    <w:rsid w:val="00A4625C"/>
    <w:rsid w:val="00A53074"/>
    <w:rsid w:val="00A62C6D"/>
    <w:rsid w:val="00A8437C"/>
    <w:rsid w:val="00A84848"/>
    <w:rsid w:val="00A8636F"/>
    <w:rsid w:val="00A924EE"/>
    <w:rsid w:val="00A93873"/>
    <w:rsid w:val="00A93FDA"/>
    <w:rsid w:val="00AA0D88"/>
    <w:rsid w:val="00AA0F2D"/>
    <w:rsid w:val="00AA4D58"/>
    <w:rsid w:val="00AD3138"/>
    <w:rsid w:val="00AD33A7"/>
    <w:rsid w:val="00AE0FBA"/>
    <w:rsid w:val="00AE3F91"/>
    <w:rsid w:val="00AE5BD6"/>
    <w:rsid w:val="00AF3E53"/>
    <w:rsid w:val="00B00788"/>
    <w:rsid w:val="00B01517"/>
    <w:rsid w:val="00B26A9E"/>
    <w:rsid w:val="00B31ECB"/>
    <w:rsid w:val="00B34337"/>
    <w:rsid w:val="00B51CD4"/>
    <w:rsid w:val="00B73082"/>
    <w:rsid w:val="00B8205E"/>
    <w:rsid w:val="00B85FEB"/>
    <w:rsid w:val="00B91F1C"/>
    <w:rsid w:val="00BC1687"/>
    <w:rsid w:val="00BC4C74"/>
    <w:rsid w:val="00BE03EF"/>
    <w:rsid w:val="00BE37C7"/>
    <w:rsid w:val="00BF0E35"/>
    <w:rsid w:val="00BF12D8"/>
    <w:rsid w:val="00BF591E"/>
    <w:rsid w:val="00C03416"/>
    <w:rsid w:val="00C045B1"/>
    <w:rsid w:val="00C062F8"/>
    <w:rsid w:val="00C13B37"/>
    <w:rsid w:val="00C161A5"/>
    <w:rsid w:val="00C16CF4"/>
    <w:rsid w:val="00C211C5"/>
    <w:rsid w:val="00C338CA"/>
    <w:rsid w:val="00C36E35"/>
    <w:rsid w:val="00C413D0"/>
    <w:rsid w:val="00C47FDF"/>
    <w:rsid w:val="00C60AC6"/>
    <w:rsid w:val="00C67597"/>
    <w:rsid w:val="00C708D2"/>
    <w:rsid w:val="00C76425"/>
    <w:rsid w:val="00C76BF5"/>
    <w:rsid w:val="00C84C1B"/>
    <w:rsid w:val="00CB1A3F"/>
    <w:rsid w:val="00CD45F5"/>
    <w:rsid w:val="00CE45A9"/>
    <w:rsid w:val="00CE7BCA"/>
    <w:rsid w:val="00CF27B4"/>
    <w:rsid w:val="00D1059C"/>
    <w:rsid w:val="00D21C22"/>
    <w:rsid w:val="00D24643"/>
    <w:rsid w:val="00D31594"/>
    <w:rsid w:val="00D40F69"/>
    <w:rsid w:val="00D463C1"/>
    <w:rsid w:val="00D549D5"/>
    <w:rsid w:val="00D60E09"/>
    <w:rsid w:val="00D61AAB"/>
    <w:rsid w:val="00D66C9E"/>
    <w:rsid w:val="00D723C4"/>
    <w:rsid w:val="00D84A6F"/>
    <w:rsid w:val="00D87B37"/>
    <w:rsid w:val="00D9178E"/>
    <w:rsid w:val="00D91F52"/>
    <w:rsid w:val="00D95EFF"/>
    <w:rsid w:val="00D9745D"/>
    <w:rsid w:val="00DA6D4A"/>
    <w:rsid w:val="00DB776E"/>
    <w:rsid w:val="00DC50A9"/>
    <w:rsid w:val="00DD2511"/>
    <w:rsid w:val="00DE49F3"/>
    <w:rsid w:val="00DE4AFC"/>
    <w:rsid w:val="00DE6838"/>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7AE6"/>
    <w:rsid w:val="00E6696C"/>
    <w:rsid w:val="00E8275F"/>
    <w:rsid w:val="00E84BCA"/>
    <w:rsid w:val="00E85EC5"/>
    <w:rsid w:val="00E863E3"/>
    <w:rsid w:val="00E87F27"/>
    <w:rsid w:val="00EA02C4"/>
    <w:rsid w:val="00EA79A9"/>
    <w:rsid w:val="00EB28B5"/>
    <w:rsid w:val="00EB3D37"/>
    <w:rsid w:val="00EB779F"/>
    <w:rsid w:val="00EC4F5D"/>
    <w:rsid w:val="00EC7C42"/>
    <w:rsid w:val="00ED5B4E"/>
    <w:rsid w:val="00EE0F35"/>
    <w:rsid w:val="00EE2D94"/>
    <w:rsid w:val="00EE3A61"/>
    <w:rsid w:val="00EE7C3B"/>
    <w:rsid w:val="00EF12F4"/>
    <w:rsid w:val="00EF3481"/>
    <w:rsid w:val="00F013CF"/>
    <w:rsid w:val="00F021A6"/>
    <w:rsid w:val="00F03F07"/>
    <w:rsid w:val="00F25468"/>
    <w:rsid w:val="00F37E3F"/>
    <w:rsid w:val="00F402F5"/>
    <w:rsid w:val="00F407DC"/>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hyperlink" Target="mailto:southernopen2022@srilankabadminton.lk" TargetMode="External"/><Relationship Id="rId3" Type="http://schemas.openxmlformats.org/officeDocument/2006/relationships/styles" Target="styles.xml"/><Relationship Id="rId21" Type="http://schemas.openxmlformats.org/officeDocument/2006/relationships/hyperlink" Target="https://www.facebook.com" TargetMode="External"/><Relationship Id="rId34" Type="http://schemas.openxmlformats.org/officeDocument/2006/relationships/hyperlink" Target="mailto:southernopen2022@srilankabadminton.lk" TargetMode="External"/><Relationship Id="rId7" Type="http://schemas.openxmlformats.org/officeDocument/2006/relationships/endnotes" Target="endnotes.xml"/><Relationship Id="rId12" Type="http://schemas.openxmlformats.org/officeDocument/2006/relationships/image" Target="media/image40.emf"/><Relationship Id="rId17" Type="http://schemas.openxmlformats.org/officeDocument/2006/relationships/image" Target="media/image9.png"/><Relationship Id="rId25" Type="http://schemas.openxmlformats.org/officeDocument/2006/relationships/hyperlink" Target="mailto:southernopen2022@srilankabadminton.lk" TargetMode="External"/><Relationship Id="rId33" Type="http://schemas.openxmlformats.org/officeDocument/2006/relationships/hyperlink" Target="https://corporate.bwfbadminton.com/statute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srilankabadminton.lk" TargetMode="External"/><Relationship Id="rId29" Type="http://schemas.openxmlformats.org/officeDocument/2006/relationships/hyperlink" Target="mailto:southernopen2022@srilankabadminton.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srilankabadminton.lk" TargetMode="External"/><Relationship Id="rId32" Type="http://schemas.openxmlformats.org/officeDocument/2006/relationships/hyperlink" Target="https://corporate.bwfbadminton.com/covid-19-protocol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southernopen2022@srilankabadminton.lk" TargetMode="External"/><Relationship Id="rId28" Type="http://schemas.openxmlformats.org/officeDocument/2006/relationships/hyperlink" Target="mailto:southernopen2022@srilankabadminton.lk"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outhernopen2022@srilankabadminton.lk" TargetMode="External"/><Relationship Id="rId31" Type="http://schemas.openxmlformats.org/officeDocument/2006/relationships/hyperlink" Target="https://corporate.bwfbadminton.com/integrity/anti-doping-overvie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youtube.com" TargetMode="External"/><Relationship Id="rId27" Type="http://schemas.openxmlformats.org/officeDocument/2006/relationships/hyperlink" Target="mailto:southernopen2022@srilankabadminton.lk" TargetMode="External"/><Relationship Id="rId30" Type="http://schemas.openxmlformats.org/officeDocument/2006/relationships/hyperlink" Target="mailto:southernopen2022@srilankabadminton.lk"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11.emf"/><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1674-6728-4A00-B98D-DC8C12FA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southernopen2022 [SLBA]</cp:lastModifiedBy>
  <cp:revision>24</cp:revision>
  <cp:lastPrinted>2022-01-03T07:15:00Z</cp:lastPrinted>
  <dcterms:created xsi:type="dcterms:W3CDTF">2022-01-05T05:38:00Z</dcterms:created>
  <dcterms:modified xsi:type="dcterms:W3CDTF">2022-01-05T09:13:00Z</dcterms:modified>
</cp:coreProperties>
</file>